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0363" w14:textId="77777777" w:rsidR="005C5B59" w:rsidRDefault="005C5B59" w:rsidP="007575FD">
      <w:pPr>
        <w:ind w:left="5387" w:right="57"/>
      </w:pPr>
    </w:p>
    <w:p w14:paraId="293FA943" w14:textId="643F6E65" w:rsidR="00BA3B8E" w:rsidRPr="0018114F" w:rsidRDefault="00CE4FB8" w:rsidP="007575FD">
      <w:pPr>
        <w:ind w:left="5387" w:right="57"/>
      </w:pPr>
      <w:r w:rsidRPr="0018114F">
        <w:t>Spett.le</w:t>
      </w:r>
    </w:p>
    <w:p w14:paraId="0A4D485C" w14:textId="77777777" w:rsidR="00BA3B8E" w:rsidRPr="0018114F" w:rsidRDefault="00CE4FB8" w:rsidP="007575FD">
      <w:pPr>
        <w:ind w:left="5387" w:right="57"/>
        <w:rPr>
          <w:b/>
        </w:rPr>
      </w:pPr>
      <w:r w:rsidRPr="0018114F">
        <w:rPr>
          <w:b/>
        </w:rPr>
        <w:t>PROVINCIA DI FERRARA</w:t>
      </w:r>
    </w:p>
    <w:p w14:paraId="30407716" w14:textId="77777777" w:rsidR="007575FD" w:rsidRDefault="00CE4FB8" w:rsidP="007575FD">
      <w:pPr>
        <w:ind w:left="5387" w:right="57"/>
      </w:pPr>
      <w:r w:rsidRPr="0018114F">
        <w:t>Settore 4 Appalti, Gare e Patrimonio</w:t>
      </w:r>
    </w:p>
    <w:p w14:paraId="51DD9CCE" w14:textId="34254422" w:rsidR="00BA3B8E" w:rsidRPr="0018114F" w:rsidRDefault="00CE4FB8" w:rsidP="007575FD">
      <w:pPr>
        <w:ind w:left="5387" w:right="57"/>
      </w:pPr>
      <w:r w:rsidRPr="0018114F">
        <w:t>Corso Isonzo 26 - 44121 Ferrara</w:t>
      </w:r>
    </w:p>
    <w:p w14:paraId="3DD56B32" w14:textId="77777777" w:rsidR="00BA3B8E" w:rsidRPr="0018114F" w:rsidRDefault="00CE4FB8" w:rsidP="007575FD">
      <w:pPr>
        <w:ind w:left="5387" w:right="57"/>
      </w:pPr>
      <w:r w:rsidRPr="0018114F">
        <w:t>da inviare mediante piattaforma SATER</w:t>
      </w:r>
    </w:p>
    <w:p w14:paraId="3F7E2745" w14:textId="77777777" w:rsidR="00BA3B8E" w:rsidRPr="0018114F" w:rsidRDefault="00BA3B8E" w:rsidP="0018114F">
      <w:pPr>
        <w:pBdr>
          <w:top w:val="nil"/>
          <w:left w:val="nil"/>
          <w:bottom w:val="nil"/>
          <w:right w:val="nil"/>
          <w:between w:val="nil"/>
        </w:pBdr>
        <w:ind w:right="57"/>
        <w:rPr>
          <w:sz w:val="20"/>
          <w:szCs w:val="20"/>
        </w:rPr>
      </w:pPr>
    </w:p>
    <w:p w14:paraId="65B54E31" w14:textId="14B3AE96" w:rsidR="00BA3B8E" w:rsidRPr="0018114F" w:rsidRDefault="00CE4FB8" w:rsidP="0018114F">
      <w:pPr>
        <w:pBdr>
          <w:top w:val="single" w:sz="8" w:space="2" w:color="000000"/>
          <w:left w:val="single" w:sz="8" w:space="2" w:color="000000"/>
          <w:bottom w:val="single" w:sz="8" w:space="2" w:color="000000"/>
          <w:right w:val="single" w:sz="8" w:space="2" w:color="000000"/>
        </w:pBdr>
        <w:ind w:right="57"/>
        <w:jc w:val="both"/>
        <w:rPr>
          <w:b/>
          <w:sz w:val="20"/>
          <w:szCs w:val="20"/>
        </w:rPr>
      </w:pPr>
      <w:r w:rsidRPr="0018114F">
        <w:rPr>
          <w:b/>
        </w:rPr>
        <w:t>MANIFESTAZIONE DI INTERESSE AD ESSERE INVITATI ALLA PROCEDURA NEGOZIATA SENZA PUBBLICAZIONE DI BANDO PER L’AFFIDAMENTO IN MODALITÁ SAAS DI SERVIZI PER LA GESTIONE DEI FLUSSI DOCUMENTALI E DEI SERVIZI CONNESSI PER LA PROVINCIA DI FERRARA - Periodo 1/1/2024-31/12/2026</w:t>
      </w:r>
    </w:p>
    <w:p w14:paraId="77859C9E" w14:textId="77777777" w:rsidR="00BA3B8E" w:rsidRPr="0018114F" w:rsidRDefault="00BA3B8E" w:rsidP="0018114F">
      <w:pPr>
        <w:pBdr>
          <w:top w:val="nil"/>
          <w:left w:val="nil"/>
          <w:bottom w:val="nil"/>
          <w:right w:val="nil"/>
          <w:between w:val="nil"/>
        </w:pBdr>
        <w:ind w:right="57"/>
        <w:rPr>
          <w:sz w:val="20"/>
          <w:szCs w:val="20"/>
        </w:rPr>
      </w:pPr>
    </w:p>
    <w:p w14:paraId="5BD64C0A" w14:textId="77777777" w:rsidR="00BA3B8E" w:rsidRPr="0018114F" w:rsidRDefault="00BA3B8E" w:rsidP="0018114F">
      <w:pPr>
        <w:pBdr>
          <w:top w:val="nil"/>
          <w:left w:val="nil"/>
          <w:bottom w:val="nil"/>
          <w:right w:val="nil"/>
          <w:between w:val="nil"/>
        </w:pBdr>
        <w:ind w:right="57"/>
        <w:rPr>
          <w:sz w:val="21"/>
          <w:szCs w:val="21"/>
        </w:rPr>
      </w:pPr>
    </w:p>
    <w:p w14:paraId="472FF22D" w14:textId="77777777" w:rsidR="00BA3B8E" w:rsidRPr="0018114F" w:rsidRDefault="00CE4FB8" w:rsidP="0018114F">
      <w:pPr>
        <w:tabs>
          <w:tab w:val="left" w:pos="8704"/>
        </w:tabs>
        <w:ind w:right="57"/>
      </w:pPr>
      <w:r w:rsidRPr="0018114F">
        <w:t>Il sottoscritto (nome e cognome)</w:t>
      </w:r>
      <w:r w:rsidRPr="0018114F">
        <w:rPr>
          <w:u w:val="single"/>
        </w:rPr>
        <w:t xml:space="preserve"> </w:t>
      </w:r>
      <w:r w:rsidRPr="0018114F">
        <w:rPr>
          <w:u w:val="single"/>
        </w:rPr>
        <w:tab/>
      </w:r>
    </w:p>
    <w:p w14:paraId="156A7A52" w14:textId="77777777" w:rsidR="00BA3B8E" w:rsidRPr="0018114F" w:rsidRDefault="00BA3B8E" w:rsidP="0018114F">
      <w:pPr>
        <w:pBdr>
          <w:top w:val="nil"/>
          <w:left w:val="nil"/>
          <w:bottom w:val="nil"/>
          <w:right w:val="nil"/>
          <w:between w:val="nil"/>
        </w:pBdr>
        <w:ind w:right="57"/>
        <w:rPr>
          <w:sz w:val="14"/>
          <w:szCs w:val="14"/>
        </w:rPr>
      </w:pPr>
    </w:p>
    <w:p w14:paraId="30E36AB1" w14:textId="77777777" w:rsidR="00BA3B8E" w:rsidRPr="0018114F" w:rsidRDefault="00CE4FB8" w:rsidP="0018114F">
      <w:pPr>
        <w:tabs>
          <w:tab w:val="left" w:pos="5491"/>
          <w:tab w:val="left" w:pos="8745"/>
        </w:tabs>
        <w:ind w:right="57"/>
      </w:pPr>
      <w:r w:rsidRPr="0018114F">
        <w:t>nato a</w:t>
      </w:r>
      <w:r w:rsidRPr="0018114F">
        <w:rPr>
          <w:u w:val="single"/>
        </w:rPr>
        <w:tab/>
      </w:r>
      <w:r w:rsidRPr="0018114F">
        <w:t>il</w:t>
      </w:r>
      <w:r w:rsidRPr="0018114F">
        <w:rPr>
          <w:u w:val="single"/>
        </w:rPr>
        <w:t xml:space="preserve"> </w:t>
      </w:r>
      <w:r w:rsidRPr="0018114F">
        <w:rPr>
          <w:u w:val="single"/>
        </w:rPr>
        <w:tab/>
      </w:r>
    </w:p>
    <w:p w14:paraId="1F80C60B" w14:textId="77777777" w:rsidR="00BA3B8E" w:rsidRPr="0018114F" w:rsidRDefault="00BA3B8E" w:rsidP="0018114F">
      <w:pPr>
        <w:pBdr>
          <w:top w:val="nil"/>
          <w:left w:val="nil"/>
          <w:bottom w:val="nil"/>
          <w:right w:val="nil"/>
          <w:between w:val="nil"/>
        </w:pBdr>
        <w:ind w:right="57"/>
        <w:rPr>
          <w:sz w:val="14"/>
          <w:szCs w:val="14"/>
        </w:rPr>
      </w:pPr>
    </w:p>
    <w:p w14:paraId="2A3A6140" w14:textId="77777777" w:rsidR="00BA3B8E" w:rsidRPr="0018114F" w:rsidRDefault="00CE4FB8" w:rsidP="0018114F">
      <w:pPr>
        <w:tabs>
          <w:tab w:val="left" w:pos="8699"/>
        </w:tabs>
        <w:ind w:right="57"/>
      </w:pPr>
      <w:r w:rsidRPr="0018114F">
        <w:t xml:space="preserve">in qualità di </w:t>
      </w:r>
      <w:r w:rsidRPr="0018114F">
        <w:rPr>
          <w:u w:val="single"/>
        </w:rPr>
        <w:t xml:space="preserve"> </w:t>
      </w:r>
      <w:r w:rsidRPr="0018114F">
        <w:rPr>
          <w:u w:val="single"/>
        </w:rPr>
        <w:tab/>
      </w:r>
    </w:p>
    <w:p w14:paraId="1CB19225" w14:textId="77777777" w:rsidR="00BA3B8E" w:rsidRPr="0018114F" w:rsidRDefault="00BA3B8E" w:rsidP="0018114F">
      <w:pPr>
        <w:pBdr>
          <w:top w:val="nil"/>
          <w:left w:val="nil"/>
          <w:bottom w:val="nil"/>
          <w:right w:val="nil"/>
          <w:between w:val="nil"/>
        </w:pBdr>
        <w:ind w:right="57"/>
        <w:rPr>
          <w:sz w:val="14"/>
          <w:szCs w:val="14"/>
        </w:rPr>
      </w:pPr>
    </w:p>
    <w:p w14:paraId="63404A44" w14:textId="77777777" w:rsidR="00BA3B8E" w:rsidRPr="0018114F" w:rsidRDefault="00CE4FB8" w:rsidP="0018114F">
      <w:pPr>
        <w:tabs>
          <w:tab w:val="left" w:pos="8759"/>
        </w:tabs>
        <w:ind w:right="57"/>
      </w:pPr>
      <w:r w:rsidRPr="0018114F">
        <w:t xml:space="preserve">dell’Impresa </w:t>
      </w:r>
      <w:r w:rsidRPr="0018114F">
        <w:rPr>
          <w:u w:val="single"/>
        </w:rPr>
        <w:t xml:space="preserve"> </w:t>
      </w:r>
      <w:r w:rsidRPr="0018114F">
        <w:rPr>
          <w:u w:val="single"/>
        </w:rPr>
        <w:tab/>
      </w:r>
    </w:p>
    <w:p w14:paraId="346DEEB7" w14:textId="77777777" w:rsidR="00BA3B8E" w:rsidRPr="0018114F" w:rsidRDefault="00BA3B8E" w:rsidP="0018114F">
      <w:pPr>
        <w:pBdr>
          <w:top w:val="nil"/>
          <w:left w:val="nil"/>
          <w:bottom w:val="nil"/>
          <w:right w:val="nil"/>
          <w:between w:val="nil"/>
        </w:pBdr>
        <w:ind w:right="57"/>
        <w:rPr>
          <w:sz w:val="14"/>
          <w:szCs w:val="14"/>
        </w:rPr>
      </w:pPr>
    </w:p>
    <w:p w14:paraId="786BBE6A" w14:textId="77777777" w:rsidR="00BA3B8E" w:rsidRPr="0018114F" w:rsidRDefault="00CE4FB8" w:rsidP="0018114F">
      <w:pPr>
        <w:tabs>
          <w:tab w:val="left" w:pos="8778"/>
        </w:tabs>
        <w:ind w:right="57"/>
      </w:pPr>
      <w:r w:rsidRPr="0018114F">
        <w:t xml:space="preserve">con sede legale in </w:t>
      </w:r>
      <w:r w:rsidRPr="0018114F">
        <w:rPr>
          <w:u w:val="single"/>
        </w:rPr>
        <w:t xml:space="preserve"> </w:t>
      </w:r>
      <w:r w:rsidRPr="0018114F">
        <w:rPr>
          <w:u w:val="single"/>
        </w:rPr>
        <w:tab/>
      </w:r>
    </w:p>
    <w:p w14:paraId="5874E3D7" w14:textId="77777777" w:rsidR="00BA3B8E" w:rsidRPr="0018114F" w:rsidRDefault="00BA3B8E" w:rsidP="0018114F">
      <w:pPr>
        <w:pBdr>
          <w:top w:val="nil"/>
          <w:left w:val="nil"/>
          <w:bottom w:val="nil"/>
          <w:right w:val="nil"/>
          <w:between w:val="nil"/>
        </w:pBdr>
        <w:ind w:right="57"/>
        <w:rPr>
          <w:sz w:val="13"/>
          <w:szCs w:val="13"/>
        </w:rPr>
      </w:pPr>
    </w:p>
    <w:p w14:paraId="17558859" w14:textId="77777777" w:rsidR="00BA3B8E" w:rsidRPr="0018114F" w:rsidRDefault="00CE4FB8" w:rsidP="0018114F">
      <w:pPr>
        <w:tabs>
          <w:tab w:val="left" w:pos="1739"/>
          <w:tab w:val="left" w:pos="2923"/>
          <w:tab w:val="left" w:pos="8826"/>
        </w:tabs>
        <w:ind w:right="57"/>
      </w:pPr>
      <w:r w:rsidRPr="0018114F">
        <w:t>Cap.</w:t>
      </w:r>
      <w:r w:rsidRPr="0018114F">
        <w:rPr>
          <w:u w:val="single"/>
        </w:rPr>
        <w:tab/>
      </w:r>
      <w:proofErr w:type="spellStart"/>
      <w:r w:rsidRPr="0018114F">
        <w:t>Prov</w:t>
      </w:r>
      <w:proofErr w:type="spellEnd"/>
      <w:r w:rsidRPr="0018114F">
        <w:rPr>
          <w:u w:val="single"/>
        </w:rPr>
        <w:tab/>
      </w:r>
      <w:r w:rsidRPr="0018114F">
        <w:t>Indirizzo</w:t>
      </w:r>
      <w:r w:rsidRPr="0018114F">
        <w:rPr>
          <w:u w:val="single"/>
        </w:rPr>
        <w:t xml:space="preserve"> </w:t>
      </w:r>
      <w:r w:rsidRPr="0018114F">
        <w:rPr>
          <w:u w:val="single"/>
        </w:rPr>
        <w:tab/>
      </w:r>
    </w:p>
    <w:p w14:paraId="475C7E9F" w14:textId="77777777" w:rsidR="00BA3B8E" w:rsidRPr="0018114F" w:rsidRDefault="00BA3B8E" w:rsidP="0018114F">
      <w:pPr>
        <w:pBdr>
          <w:top w:val="nil"/>
          <w:left w:val="nil"/>
          <w:bottom w:val="nil"/>
          <w:right w:val="nil"/>
          <w:between w:val="nil"/>
        </w:pBdr>
        <w:ind w:right="57"/>
        <w:rPr>
          <w:sz w:val="14"/>
          <w:szCs w:val="14"/>
        </w:rPr>
      </w:pPr>
    </w:p>
    <w:p w14:paraId="42726DC2" w14:textId="77777777" w:rsidR="00BA3B8E" w:rsidRPr="0018114F" w:rsidRDefault="00CE4FB8" w:rsidP="0018114F">
      <w:pPr>
        <w:tabs>
          <w:tab w:val="left" w:pos="3157"/>
          <w:tab w:val="left" w:pos="8817"/>
        </w:tabs>
        <w:ind w:right="57"/>
      </w:pPr>
      <w:r w:rsidRPr="0018114F">
        <w:t>Tel.</w:t>
      </w:r>
      <w:r w:rsidRPr="0018114F">
        <w:rPr>
          <w:u w:val="single"/>
        </w:rPr>
        <w:tab/>
      </w:r>
      <w:r w:rsidRPr="0018114F">
        <w:t xml:space="preserve">E-mail </w:t>
      </w:r>
      <w:r w:rsidRPr="0018114F">
        <w:rPr>
          <w:u w:val="single"/>
        </w:rPr>
        <w:t xml:space="preserve"> </w:t>
      </w:r>
      <w:r w:rsidRPr="0018114F">
        <w:rPr>
          <w:u w:val="single"/>
        </w:rPr>
        <w:tab/>
      </w:r>
    </w:p>
    <w:p w14:paraId="3AE976B5" w14:textId="77777777" w:rsidR="00BA3B8E" w:rsidRPr="0018114F" w:rsidRDefault="00BA3B8E" w:rsidP="0018114F">
      <w:pPr>
        <w:pBdr>
          <w:top w:val="nil"/>
          <w:left w:val="nil"/>
          <w:bottom w:val="nil"/>
          <w:right w:val="nil"/>
          <w:between w:val="nil"/>
        </w:pBdr>
        <w:ind w:right="57"/>
        <w:rPr>
          <w:sz w:val="14"/>
          <w:szCs w:val="14"/>
        </w:rPr>
      </w:pPr>
    </w:p>
    <w:p w14:paraId="297BBF51" w14:textId="77777777" w:rsidR="00BA3B8E" w:rsidRPr="0018114F" w:rsidRDefault="00CE4FB8" w:rsidP="0018114F">
      <w:pPr>
        <w:tabs>
          <w:tab w:val="left" w:pos="8821"/>
        </w:tabs>
        <w:ind w:right="57"/>
      </w:pPr>
      <w:r w:rsidRPr="0018114F">
        <w:t xml:space="preserve">PEC </w:t>
      </w:r>
      <w:r w:rsidRPr="0018114F">
        <w:rPr>
          <w:u w:val="single"/>
        </w:rPr>
        <w:t xml:space="preserve"> </w:t>
      </w:r>
      <w:r w:rsidRPr="0018114F">
        <w:rPr>
          <w:u w:val="single"/>
        </w:rPr>
        <w:tab/>
      </w:r>
    </w:p>
    <w:p w14:paraId="0B675DCC" w14:textId="77777777" w:rsidR="00BA3B8E" w:rsidRPr="0018114F" w:rsidRDefault="00BA3B8E" w:rsidP="0018114F">
      <w:pPr>
        <w:pBdr>
          <w:top w:val="nil"/>
          <w:left w:val="nil"/>
          <w:bottom w:val="nil"/>
          <w:right w:val="nil"/>
          <w:between w:val="nil"/>
        </w:pBdr>
        <w:ind w:right="57"/>
        <w:rPr>
          <w:sz w:val="14"/>
          <w:szCs w:val="14"/>
        </w:rPr>
      </w:pPr>
    </w:p>
    <w:p w14:paraId="178606A5" w14:textId="77777777" w:rsidR="00BA3B8E" w:rsidRPr="0018114F" w:rsidRDefault="00CE4FB8" w:rsidP="0018114F">
      <w:pPr>
        <w:tabs>
          <w:tab w:val="left" w:pos="8790"/>
        </w:tabs>
        <w:ind w:right="57"/>
      </w:pPr>
      <w:r w:rsidRPr="0018114F">
        <w:t xml:space="preserve">Codice fiscale </w:t>
      </w:r>
      <w:r w:rsidRPr="0018114F">
        <w:rPr>
          <w:u w:val="single"/>
        </w:rPr>
        <w:t xml:space="preserve"> </w:t>
      </w:r>
      <w:r w:rsidRPr="0018114F">
        <w:rPr>
          <w:u w:val="single"/>
        </w:rPr>
        <w:tab/>
      </w:r>
    </w:p>
    <w:p w14:paraId="0BB9AFE0" w14:textId="77777777" w:rsidR="00BA3B8E" w:rsidRPr="0018114F" w:rsidRDefault="00BA3B8E" w:rsidP="0018114F">
      <w:pPr>
        <w:pBdr>
          <w:top w:val="nil"/>
          <w:left w:val="nil"/>
          <w:bottom w:val="nil"/>
          <w:right w:val="nil"/>
          <w:between w:val="nil"/>
        </w:pBdr>
        <w:ind w:right="57"/>
        <w:rPr>
          <w:sz w:val="14"/>
          <w:szCs w:val="14"/>
        </w:rPr>
      </w:pPr>
    </w:p>
    <w:p w14:paraId="6D9CE63C" w14:textId="77777777" w:rsidR="00BA3B8E" w:rsidRPr="0018114F" w:rsidRDefault="00CE4FB8" w:rsidP="0018114F">
      <w:pPr>
        <w:tabs>
          <w:tab w:val="left" w:pos="8778"/>
        </w:tabs>
        <w:ind w:right="57"/>
      </w:pPr>
      <w:r w:rsidRPr="0018114F">
        <w:t xml:space="preserve">Partita IVA </w:t>
      </w:r>
      <w:r w:rsidRPr="0018114F">
        <w:rPr>
          <w:u w:val="single"/>
        </w:rPr>
        <w:t xml:space="preserve"> </w:t>
      </w:r>
      <w:r w:rsidRPr="0018114F">
        <w:rPr>
          <w:u w:val="single"/>
        </w:rPr>
        <w:tab/>
      </w:r>
    </w:p>
    <w:p w14:paraId="37397F0A" w14:textId="77777777" w:rsidR="00BA3B8E" w:rsidRPr="0018114F" w:rsidRDefault="00BA3B8E" w:rsidP="0018114F">
      <w:pPr>
        <w:pBdr>
          <w:top w:val="nil"/>
          <w:left w:val="nil"/>
          <w:bottom w:val="nil"/>
          <w:right w:val="nil"/>
          <w:between w:val="nil"/>
        </w:pBdr>
        <w:ind w:right="57"/>
        <w:rPr>
          <w:sz w:val="13"/>
          <w:szCs w:val="13"/>
        </w:rPr>
      </w:pPr>
    </w:p>
    <w:p w14:paraId="33CB6432" w14:textId="25A465C7" w:rsidR="00BA3B8E" w:rsidRPr="0018114F" w:rsidRDefault="00CE4FB8" w:rsidP="0018114F">
      <w:pPr>
        <w:ind w:right="57"/>
        <w:jc w:val="both"/>
        <w:rPr>
          <w:b/>
        </w:rPr>
      </w:pPr>
      <w:r w:rsidRPr="0018114F">
        <w:rPr>
          <w:b/>
        </w:rPr>
        <w:t>Visto l’avviso per la presentazione di manifestazioni d’interesse ad essere invitati alla procedura negoziata senza bando per l’affidamento in modalità SAAS di servizi per la gestione dei flussi documentali e dei servizi connessi, relativi ai seguenti moduli per la Provincia di Ferrara:</w:t>
      </w:r>
    </w:p>
    <w:p w14:paraId="1CCFA988" w14:textId="77777777" w:rsidR="00BA3B8E" w:rsidRPr="0018114F" w:rsidRDefault="00BA3B8E" w:rsidP="0018114F">
      <w:pPr>
        <w:ind w:right="57"/>
        <w:jc w:val="both"/>
        <w:rPr>
          <w:b/>
        </w:rPr>
      </w:pPr>
    </w:p>
    <w:p w14:paraId="65A7984D"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Gestione Protocollo informatico, sigillo elettronico, gestione integrata della PEC istituzionale e flussi documentali;</w:t>
      </w:r>
    </w:p>
    <w:p w14:paraId="698AB044"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Gestione degli Atti amministrativi e delle sedute degli Organi;</w:t>
      </w:r>
    </w:p>
    <w:p w14:paraId="089908EF"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Gestione dei diversi tipi di firma: firma digitale integrata nell’applicativo e firma remota;</w:t>
      </w:r>
    </w:p>
    <w:p w14:paraId="71F85F56"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Gestione Albo pretorio on line;</w:t>
      </w:r>
    </w:p>
    <w:p w14:paraId="606E4E04"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Integrazione conservazione sostitutiva atti;</w:t>
      </w:r>
    </w:p>
    <w:p w14:paraId="02B3DF53"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Integrazione conservazione sostitutiva protocollo;</w:t>
      </w:r>
    </w:p>
    <w:p w14:paraId="498B2DE5"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Gestione dei procedimenti e delle pratiche (back office);</w:t>
      </w:r>
    </w:p>
    <w:p w14:paraId="7B6C939D"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 xml:space="preserve">Portale del “Cittadino attivo” per la presentazione delle istanze on line integrata con la gestione protocollo e flussi documentali; </w:t>
      </w:r>
    </w:p>
    <w:p w14:paraId="0F67F4AF"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Trasparenza e anticorruzione integrata con la gestione atti;</w:t>
      </w:r>
    </w:p>
    <w:p w14:paraId="2222A0C9"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App-IO - messaggistica verso il cittadino;</w:t>
      </w:r>
    </w:p>
    <w:p w14:paraId="257F163D" w14:textId="77777777" w:rsidR="00BA3B8E" w:rsidRPr="0018114F" w:rsidRDefault="00CE4FB8" w:rsidP="007575FD">
      <w:pPr>
        <w:numPr>
          <w:ilvl w:val="0"/>
          <w:numId w:val="3"/>
        </w:numPr>
        <w:pBdr>
          <w:top w:val="nil"/>
          <w:left w:val="nil"/>
          <w:bottom w:val="nil"/>
          <w:right w:val="nil"/>
          <w:between w:val="nil"/>
        </w:pBdr>
        <w:ind w:left="426" w:right="57" w:hanging="426"/>
        <w:jc w:val="both"/>
        <w:rPr>
          <w:sz w:val="24"/>
          <w:szCs w:val="24"/>
        </w:rPr>
      </w:pPr>
      <w:r w:rsidRPr="0018114F">
        <w:rPr>
          <w:sz w:val="24"/>
          <w:szCs w:val="24"/>
        </w:rPr>
        <w:t>Esposizione di web service di protocollazione.</w:t>
      </w:r>
    </w:p>
    <w:p w14:paraId="36F9A0CD" w14:textId="77777777" w:rsidR="00BA3B8E" w:rsidRPr="0018114F" w:rsidRDefault="00BA3B8E" w:rsidP="0018114F">
      <w:pPr>
        <w:pBdr>
          <w:top w:val="nil"/>
          <w:left w:val="nil"/>
          <w:bottom w:val="nil"/>
          <w:right w:val="nil"/>
          <w:between w:val="nil"/>
        </w:pBdr>
        <w:ind w:right="57"/>
        <w:rPr>
          <w:b/>
          <w:sz w:val="21"/>
          <w:szCs w:val="21"/>
        </w:rPr>
      </w:pPr>
    </w:p>
    <w:p w14:paraId="219AAC65" w14:textId="77777777" w:rsidR="00BA3B8E" w:rsidRPr="0018114F" w:rsidRDefault="00CE4FB8" w:rsidP="0018114F">
      <w:pPr>
        <w:ind w:right="57"/>
        <w:jc w:val="center"/>
        <w:rPr>
          <w:b/>
        </w:rPr>
      </w:pPr>
      <w:r w:rsidRPr="0018114F">
        <w:rPr>
          <w:b/>
        </w:rPr>
        <w:t>MANIFESTA IL PROPRIO INTERESSE</w:t>
      </w:r>
    </w:p>
    <w:p w14:paraId="45D462F3" w14:textId="77777777" w:rsidR="00BA3B8E" w:rsidRPr="0018114F" w:rsidRDefault="00BA3B8E" w:rsidP="0018114F">
      <w:pPr>
        <w:pBdr>
          <w:top w:val="nil"/>
          <w:left w:val="nil"/>
          <w:bottom w:val="nil"/>
          <w:right w:val="nil"/>
          <w:between w:val="nil"/>
        </w:pBdr>
        <w:ind w:right="57"/>
        <w:rPr>
          <w:b/>
        </w:rPr>
      </w:pPr>
    </w:p>
    <w:p w14:paraId="7FE4F052" w14:textId="77777777" w:rsidR="00BA3B8E" w:rsidRPr="0018114F" w:rsidRDefault="00CE4FB8" w:rsidP="0018114F">
      <w:pPr>
        <w:ind w:right="57"/>
        <w:jc w:val="both"/>
      </w:pPr>
      <w:r w:rsidRPr="0018114F">
        <w:t>ad essere invitato alla procedura negoziata sopra specificata in qualità di:</w:t>
      </w:r>
    </w:p>
    <w:p w14:paraId="0CE47726" w14:textId="77777777" w:rsidR="00BA3B8E" w:rsidRPr="0018114F" w:rsidRDefault="00BA3B8E" w:rsidP="0018114F">
      <w:pPr>
        <w:pBdr>
          <w:top w:val="nil"/>
          <w:left w:val="nil"/>
          <w:bottom w:val="nil"/>
          <w:right w:val="nil"/>
          <w:between w:val="nil"/>
        </w:pBdr>
        <w:ind w:right="57"/>
      </w:pPr>
    </w:p>
    <w:p w14:paraId="33BB9BF0" w14:textId="77777777" w:rsidR="00BA3B8E" w:rsidRPr="0018114F" w:rsidRDefault="00CE4FB8" w:rsidP="0018114F">
      <w:pPr>
        <w:ind w:right="57"/>
        <w:rPr>
          <w:i/>
        </w:rPr>
      </w:pPr>
      <w:r w:rsidRPr="0018114F">
        <w:rPr>
          <w:i/>
        </w:rPr>
        <w:t>(barrare il caso che ricorre)</w:t>
      </w:r>
    </w:p>
    <w:p w14:paraId="3F5A0354" w14:textId="77777777" w:rsidR="00BA3B8E" w:rsidRPr="0018114F" w:rsidRDefault="00CE4FB8" w:rsidP="0018114F">
      <w:pPr>
        <w:numPr>
          <w:ilvl w:val="0"/>
          <w:numId w:val="1"/>
        </w:numPr>
        <w:pBdr>
          <w:top w:val="nil"/>
          <w:left w:val="nil"/>
          <w:bottom w:val="nil"/>
          <w:right w:val="nil"/>
          <w:between w:val="nil"/>
        </w:pBdr>
        <w:tabs>
          <w:tab w:val="left" w:pos="425"/>
        </w:tabs>
        <w:ind w:left="0" w:right="57" w:firstLine="0"/>
      </w:pPr>
      <w:r w:rsidRPr="0018114F">
        <w:t>di impresa singola;</w:t>
      </w:r>
    </w:p>
    <w:p w14:paraId="7B3E8FBE" w14:textId="77777777" w:rsidR="00BA3B8E" w:rsidRPr="0018114F" w:rsidRDefault="00CE4FB8" w:rsidP="0018114F">
      <w:pPr>
        <w:numPr>
          <w:ilvl w:val="0"/>
          <w:numId w:val="1"/>
        </w:numPr>
        <w:pBdr>
          <w:top w:val="nil"/>
          <w:left w:val="nil"/>
          <w:bottom w:val="nil"/>
          <w:right w:val="nil"/>
          <w:between w:val="nil"/>
        </w:pBdr>
        <w:tabs>
          <w:tab w:val="left" w:pos="473"/>
        </w:tabs>
        <w:ind w:left="0" w:right="57" w:firstLine="0"/>
      </w:pPr>
      <w:r w:rsidRPr="0018114F">
        <w:t>come Capogruppo/mandataria di un costituendo raggruppamento temporaneo tra le seguenti imprese (indicare denominazione, codice fiscale e sede legale):</w:t>
      </w:r>
    </w:p>
    <w:p w14:paraId="0B30219F" w14:textId="77777777" w:rsidR="007575FD" w:rsidRPr="007575FD" w:rsidRDefault="00CE4FB8" w:rsidP="0018114F">
      <w:pPr>
        <w:numPr>
          <w:ilvl w:val="1"/>
          <w:numId w:val="2"/>
        </w:numPr>
        <w:pBdr>
          <w:top w:val="nil"/>
          <w:left w:val="nil"/>
          <w:bottom w:val="nil"/>
          <w:right w:val="nil"/>
          <w:between w:val="nil"/>
        </w:pBdr>
        <w:tabs>
          <w:tab w:val="left" w:pos="953"/>
          <w:tab w:val="left" w:pos="7516"/>
          <w:tab w:val="left" w:pos="7749"/>
          <w:tab w:val="left" w:pos="7811"/>
        </w:tabs>
        <w:ind w:left="0" w:right="57" w:firstLine="0"/>
      </w:pPr>
      <w:r w:rsidRPr="0018114F">
        <w:t xml:space="preserve">Ragione sociale </w:t>
      </w:r>
      <w:r w:rsidRPr="0018114F">
        <w:rPr>
          <w:u w:val="single"/>
        </w:rPr>
        <w:t xml:space="preserve"> </w:t>
      </w:r>
      <w:r w:rsidRPr="0018114F">
        <w:rPr>
          <w:u w:val="single"/>
        </w:rPr>
        <w:tab/>
      </w:r>
    </w:p>
    <w:p w14:paraId="765EBC59" w14:textId="77777777" w:rsidR="007575FD" w:rsidRDefault="00CE4FB8" w:rsidP="007575FD">
      <w:pPr>
        <w:pBdr>
          <w:top w:val="nil"/>
          <w:left w:val="nil"/>
          <w:bottom w:val="nil"/>
          <w:right w:val="nil"/>
          <w:between w:val="nil"/>
        </w:pBdr>
        <w:tabs>
          <w:tab w:val="left" w:pos="953"/>
          <w:tab w:val="left" w:pos="7516"/>
          <w:tab w:val="left" w:pos="7749"/>
          <w:tab w:val="left" w:pos="7811"/>
        </w:tabs>
        <w:ind w:right="57"/>
        <w:rPr>
          <w:u w:val="single"/>
        </w:rPr>
      </w:pPr>
      <w:r w:rsidRPr="0018114F">
        <w:lastRenderedPageBreak/>
        <w:t xml:space="preserve">sede legale </w:t>
      </w:r>
      <w:r w:rsidRPr="0018114F">
        <w:rPr>
          <w:u w:val="single"/>
        </w:rPr>
        <w:t xml:space="preserve"> </w:t>
      </w:r>
      <w:r w:rsidRPr="0018114F">
        <w:rPr>
          <w:u w:val="single"/>
        </w:rPr>
        <w:tab/>
      </w:r>
      <w:r w:rsidRPr="0018114F">
        <w:rPr>
          <w:u w:val="single"/>
        </w:rPr>
        <w:tab/>
      </w:r>
    </w:p>
    <w:p w14:paraId="2A1D713F" w14:textId="55213799" w:rsidR="00BA3B8E" w:rsidRDefault="00CE4FB8" w:rsidP="007575FD">
      <w:pPr>
        <w:pBdr>
          <w:top w:val="nil"/>
          <w:left w:val="nil"/>
          <w:bottom w:val="nil"/>
          <w:right w:val="nil"/>
          <w:between w:val="nil"/>
        </w:pBdr>
        <w:tabs>
          <w:tab w:val="left" w:pos="953"/>
          <w:tab w:val="left" w:pos="7516"/>
          <w:tab w:val="left" w:pos="7749"/>
          <w:tab w:val="left" w:pos="7811"/>
        </w:tabs>
        <w:ind w:right="57"/>
        <w:rPr>
          <w:u w:val="single"/>
        </w:rPr>
      </w:pPr>
      <w:r w:rsidRPr="0018114F">
        <w:t xml:space="preserve">Codice fiscale </w:t>
      </w:r>
      <w:r w:rsidRPr="0018114F">
        <w:rPr>
          <w:u w:val="single"/>
        </w:rPr>
        <w:t xml:space="preserve"> </w:t>
      </w:r>
      <w:r w:rsidRPr="0018114F">
        <w:rPr>
          <w:u w:val="single"/>
        </w:rPr>
        <w:tab/>
      </w:r>
      <w:r w:rsidRPr="0018114F">
        <w:rPr>
          <w:u w:val="single"/>
        </w:rPr>
        <w:tab/>
      </w:r>
      <w:r w:rsidRPr="0018114F">
        <w:rPr>
          <w:u w:val="single"/>
        </w:rPr>
        <w:tab/>
      </w:r>
    </w:p>
    <w:p w14:paraId="396E6320" w14:textId="77777777" w:rsidR="007575FD" w:rsidRPr="0018114F" w:rsidRDefault="007575FD" w:rsidP="007575FD">
      <w:pPr>
        <w:pBdr>
          <w:top w:val="nil"/>
          <w:left w:val="nil"/>
          <w:bottom w:val="nil"/>
          <w:right w:val="nil"/>
          <w:between w:val="nil"/>
        </w:pBdr>
        <w:tabs>
          <w:tab w:val="left" w:pos="953"/>
          <w:tab w:val="left" w:pos="7516"/>
          <w:tab w:val="left" w:pos="7749"/>
          <w:tab w:val="left" w:pos="7811"/>
        </w:tabs>
        <w:ind w:right="57"/>
      </w:pPr>
    </w:p>
    <w:p w14:paraId="71CCE727" w14:textId="77777777" w:rsidR="007575FD" w:rsidRPr="007575FD" w:rsidRDefault="00CE4FB8" w:rsidP="0018114F">
      <w:pPr>
        <w:numPr>
          <w:ilvl w:val="1"/>
          <w:numId w:val="2"/>
        </w:numPr>
        <w:pBdr>
          <w:top w:val="nil"/>
          <w:left w:val="nil"/>
          <w:bottom w:val="nil"/>
          <w:right w:val="nil"/>
          <w:between w:val="nil"/>
        </w:pBdr>
        <w:tabs>
          <w:tab w:val="left" w:pos="953"/>
          <w:tab w:val="left" w:pos="7516"/>
          <w:tab w:val="left" w:pos="7749"/>
          <w:tab w:val="left" w:pos="7811"/>
        </w:tabs>
        <w:ind w:left="0" w:right="57" w:firstLine="0"/>
      </w:pPr>
      <w:r w:rsidRPr="0018114F">
        <w:t xml:space="preserve">Ragione sociale </w:t>
      </w:r>
      <w:r w:rsidRPr="0018114F">
        <w:rPr>
          <w:u w:val="single"/>
        </w:rPr>
        <w:t xml:space="preserve"> </w:t>
      </w:r>
      <w:r w:rsidRPr="0018114F">
        <w:rPr>
          <w:u w:val="single"/>
        </w:rPr>
        <w:tab/>
      </w:r>
    </w:p>
    <w:p w14:paraId="63AA47F2" w14:textId="77777777" w:rsidR="007575FD" w:rsidRDefault="00CE4FB8" w:rsidP="007575FD">
      <w:pPr>
        <w:pBdr>
          <w:top w:val="nil"/>
          <w:left w:val="nil"/>
          <w:bottom w:val="nil"/>
          <w:right w:val="nil"/>
          <w:between w:val="nil"/>
        </w:pBdr>
        <w:tabs>
          <w:tab w:val="left" w:pos="953"/>
          <w:tab w:val="left" w:pos="7516"/>
          <w:tab w:val="left" w:pos="7749"/>
          <w:tab w:val="left" w:pos="7811"/>
        </w:tabs>
        <w:ind w:right="57"/>
        <w:rPr>
          <w:u w:val="single"/>
        </w:rPr>
      </w:pPr>
      <w:r w:rsidRPr="0018114F">
        <w:t xml:space="preserve">sede legale </w:t>
      </w:r>
      <w:r w:rsidRPr="0018114F">
        <w:rPr>
          <w:u w:val="single"/>
        </w:rPr>
        <w:t xml:space="preserve"> </w:t>
      </w:r>
      <w:r w:rsidRPr="0018114F">
        <w:rPr>
          <w:u w:val="single"/>
        </w:rPr>
        <w:tab/>
      </w:r>
      <w:r w:rsidRPr="0018114F">
        <w:rPr>
          <w:u w:val="single"/>
        </w:rPr>
        <w:tab/>
      </w:r>
    </w:p>
    <w:p w14:paraId="468E563A" w14:textId="36367EC6" w:rsidR="00BA3B8E" w:rsidRDefault="00CE4FB8" w:rsidP="007575FD">
      <w:pPr>
        <w:pBdr>
          <w:top w:val="nil"/>
          <w:left w:val="nil"/>
          <w:bottom w:val="nil"/>
          <w:right w:val="nil"/>
          <w:between w:val="nil"/>
        </w:pBdr>
        <w:tabs>
          <w:tab w:val="left" w:pos="953"/>
          <w:tab w:val="left" w:pos="7516"/>
          <w:tab w:val="left" w:pos="7749"/>
          <w:tab w:val="left" w:pos="7811"/>
        </w:tabs>
        <w:ind w:right="57"/>
        <w:rPr>
          <w:u w:val="single"/>
        </w:rPr>
      </w:pPr>
      <w:r w:rsidRPr="0018114F">
        <w:t xml:space="preserve">Codice fiscale </w:t>
      </w:r>
      <w:r w:rsidRPr="0018114F">
        <w:rPr>
          <w:u w:val="single"/>
        </w:rPr>
        <w:t xml:space="preserve"> </w:t>
      </w:r>
      <w:r w:rsidRPr="0018114F">
        <w:rPr>
          <w:u w:val="single"/>
        </w:rPr>
        <w:tab/>
      </w:r>
      <w:r w:rsidRPr="0018114F">
        <w:rPr>
          <w:u w:val="single"/>
        </w:rPr>
        <w:tab/>
      </w:r>
      <w:r w:rsidRPr="0018114F">
        <w:rPr>
          <w:u w:val="single"/>
        </w:rPr>
        <w:tab/>
      </w:r>
    </w:p>
    <w:p w14:paraId="03ED85B7" w14:textId="77777777" w:rsidR="007575FD" w:rsidRPr="0018114F" w:rsidRDefault="007575FD" w:rsidP="007575FD">
      <w:pPr>
        <w:pBdr>
          <w:top w:val="nil"/>
          <w:left w:val="nil"/>
          <w:bottom w:val="nil"/>
          <w:right w:val="nil"/>
          <w:between w:val="nil"/>
        </w:pBdr>
        <w:tabs>
          <w:tab w:val="left" w:pos="953"/>
          <w:tab w:val="left" w:pos="7516"/>
          <w:tab w:val="left" w:pos="7749"/>
          <w:tab w:val="left" w:pos="7811"/>
        </w:tabs>
        <w:ind w:right="57"/>
      </w:pPr>
    </w:p>
    <w:p w14:paraId="5D8ECED4" w14:textId="77777777" w:rsidR="00BA3B8E" w:rsidRPr="0018114F" w:rsidRDefault="00CE4FB8" w:rsidP="0018114F">
      <w:pPr>
        <w:numPr>
          <w:ilvl w:val="0"/>
          <w:numId w:val="1"/>
        </w:numPr>
        <w:pBdr>
          <w:top w:val="nil"/>
          <w:left w:val="nil"/>
          <w:bottom w:val="nil"/>
          <w:right w:val="nil"/>
          <w:between w:val="nil"/>
        </w:pBdr>
        <w:tabs>
          <w:tab w:val="left" w:pos="533"/>
        </w:tabs>
        <w:ind w:left="0" w:right="57" w:firstLine="0"/>
      </w:pPr>
      <w:r w:rsidRPr="0018114F">
        <w:t>Consorzio (che si riserva di indicare l’impresa/e consorziata/e in sede di offerta);</w:t>
      </w:r>
    </w:p>
    <w:p w14:paraId="4AA17A19" w14:textId="77777777" w:rsidR="00BA3B8E" w:rsidRPr="0018114F" w:rsidRDefault="00BA3B8E" w:rsidP="0018114F">
      <w:pPr>
        <w:pBdr>
          <w:top w:val="nil"/>
          <w:left w:val="nil"/>
          <w:bottom w:val="nil"/>
          <w:right w:val="nil"/>
          <w:between w:val="nil"/>
        </w:pBdr>
        <w:ind w:right="57"/>
        <w:rPr>
          <w:sz w:val="21"/>
          <w:szCs w:val="21"/>
        </w:rPr>
      </w:pPr>
    </w:p>
    <w:p w14:paraId="2FD5FE2E" w14:textId="77777777" w:rsidR="00BA3B8E" w:rsidRPr="0018114F" w:rsidRDefault="00CE4FB8" w:rsidP="0018114F">
      <w:pPr>
        <w:ind w:right="57"/>
        <w:jc w:val="both"/>
      </w:pPr>
      <w:r w:rsidRPr="0018114F">
        <w:t>Il sottoscritto, nella qualità innanzi indicata, ai sensi degli artt. 46 e 47 del DPR 445/2000, consapevole delle sanzioni penali previste per il caso di dichiarazioni mendaci, come stabilito dall’art.76 del citato DPR, nonché delle conseguenze amministrative di decadenza dei benefici conseguiti a seguito dell’eventuale provvedimento di aggiudicazione</w:t>
      </w:r>
    </w:p>
    <w:p w14:paraId="3F84F02B" w14:textId="77777777" w:rsidR="00BA3B8E" w:rsidRPr="0018114F" w:rsidRDefault="00BA3B8E" w:rsidP="0018114F">
      <w:pPr>
        <w:pBdr>
          <w:top w:val="nil"/>
          <w:left w:val="nil"/>
          <w:bottom w:val="nil"/>
          <w:right w:val="nil"/>
          <w:between w:val="nil"/>
        </w:pBdr>
        <w:ind w:right="57"/>
      </w:pPr>
    </w:p>
    <w:p w14:paraId="69FE8A12" w14:textId="77777777" w:rsidR="00BA3B8E" w:rsidRPr="0018114F" w:rsidRDefault="00CE4FB8" w:rsidP="0018114F">
      <w:pPr>
        <w:ind w:right="57"/>
        <w:jc w:val="center"/>
        <w:rPr>
          <w:b/>
        </w:rPr>
      </w:pPr>
      <w:r w:rsidRPr="0018114F">
        <w:rPr>
          <w:b/>
        </w:rPr>
        <w:t>DICHIARA</w:t>
      </w:r>
    </w:p>
    <w:p w14:paraId="6503B652" w14:textId="77777777" w:rsidR="00BA3B8E" w:rsidRPr="0018114F" w:rsidRDefault="00BA3B8E" w:rsidP="0018114F">
      <w:pPr>
        <w:pBdr>
          <w:top w:val="nil"/>
          <w:left w:val="nil"/>
          <w:bottom w:val="nil"/>
          <w:right w:val="nil"/>
          <w:between w:val="nil"/>
        </w:pBdr>
        <w:ind w:right="57"/>
        <w:rPr>
          <w:b/>
        </w:rPr>
      </w:pPr>
    </w:p>
    <w:p w14:paraId="5A764333" w14:textId="77777777" w:rsidR="00BA3B8E" w:rsidRPr="0018114F" w:rsidRDefault="00CE4FB8" w:rsidP="0018114F">
      <w:pPr>
        <w:numPr>
          <w:ilvl w:val="0"/>
          <w:numId w:val="7"/>
        </w:numPr>
        <w:pBdr>
          <w:top w:val="nil"/>
          <w:left w:val="nil"/>
          <w:bottom w:val="nil"/>
          <w:right w:val="nil"/>
          <w:between w:val="nil"/>
        </w:pBdr>
        <w:tabs>
          <w:tab w:val="left" w:pos="401"/>
        </w:tabs>
        <w:ind w:left="0" w:right="57" w:firstLine="0"/>
        <w:jc w:val="both"/>
      </w:pPr>
      <w:r w:rsidRPr="0018114F">
        <w:t xml:space="preserve">che la propria persona e l’impresa rappresentata non si trovano in alcuna delle clausole di esclusione di cui agli artt. 94 e 95 del </w:t>
      </w:r>
      <w:proofErr w:type="spellStart"/>
      <w:r w:rsidRPr="0018114F">
        <w:t>D.Lgs.</w:t>
      </w:r>
      <w:proofErr w:type="spellEnd"/>
      <w:r w:rsidRPr="0018114F">
        <w:t xml:space="preserve"> 36/2023 (codice dei contratti pubblici) e in ogni altra situazione che possa determinare l’esclusione dalle gare e/o l’incapacità a contrattare con la pubblica amministrazione;</w:t>
      </w:r>
    </w:p>
    <w:p w14:paraId="05FCEC73" w14:textId="77777777" w:rsidR="00BA3B8E" w:rsidRPr="0018114F" w:rsidRDefault="00BA3B8E" w:rsidP="0018114F">
      <w:pPr>
        <w:pBdr>
          <w:top w:val="nil"/>
          <w:left w:val="nil"/>
          <w:bottom w:val="nil"/>
          <w:right w:val="nil"/>
          <w:between w:val="nil"/>
        </w:pBdr>
        <w:ind w:right="57"/>
      </w:pPr>
    </w:p>
    <w:p w14:paraId="5307A0FD" w14:textId="77777777" w:rsidR="00BA3B8E" w:rsidRPr="0018114F" w:rsidRDefault="00CE4FB8" w:rsidP="0018114F">
      <w:pPr>
        <w:numPr>
          <w:ilvl w:val="0"/>
          <w:numId w:val="7"/>
        </w:numPr>
        <w:pBdr>
          <w:top w:val="nil"/>
          <w:left w:val="nil"/>
          <w:bottom w:val="nil"/>
          <w:right w:val="nil"/>
          <w:between w:val="nil"/>
        </w:pBdr>
        <w:tabs>
          <w:tab w:val="left" w:pos="440"/>
        </w:tabs>
        <w:ind w:left="0" w:right="57" w:firstLine="0"/>
        <w:jc w:val="both"/>
      </w:pPr>
      <w:r w:rsidRPr="0018114F">
        <w:t xml:space="preserve">che per quanto a sua conoscenza non ricorre alcuna clausola di esclusione di cui agli artt. 94 e 95 del </w:t>
      </w:r>
      <w:proofErr w:type="spellStart"/>
      <w:r w:rsidRPr="0018114F">
        <w:t>D.Lgs.</w:t>
      </w:r>
      <w:proofErr w:type="spellEnd"/>
      <w:r w:rsidRPr="0018114F">
        <w:t xml:space="preserve"> 36/2023 nei confronti degli altri soggetti indicati nei suddetti articoli del codice;</w:t>
      </w:r>
    </w:p>
    <w:p w14:paraId="66B7E000" w14:textId="77777777" w:rsidR="00BA3B8E" w:rsidRPr="0018114F" w:rsidRDefault="00BA3B8E" w:rsidP="0018114F">
      <w:pPr>
        <w:pBdr>
          <w:top w:val="nil"/>
          <w:left w:val="nil"/>
          <w:bottom w:val="nil"/>
          <w:right w:val="nil"/>
          <w:between w:val="nil"/>
        </w:pBdr>
        <w:ind w:right="57"/>
      </w:pPr>
    </w:p>
    <w:p w14:paraId="371954E4" w14:textId="77777777" w:rsidR="00BA3B8E" w:rsidRPr="0018114F" w:rsidRDefault="00CE4FB8" w:rsidP="0018114F">
      <w:pPr>
        <w:numPr>
          <w:ilvl w:val="0"/>
          <w:numId w:val="7"/>
        </w:numPr>
        <w:pBdr>
          <w:top w:val="nil"/>
          <w:left w:val="nil"/>
          <w:bottom w:val="nil"/>
          <w:right w:val="nil"/>
          <w:between w:val="nil"/>
        </w:pBdr>
        <w:tabs>
          <w:tab w:val="left" w:pos="408"/>
          <w:tab w:val="left" w:pos="4778"/>
        </w:tabs>
        <w:ind w:left="0" w:right="57" w:firstLine="0"/>
        <w:jc w:val="both"/>
      </w:pPr>
      <w:r w:rsidRPr="0018114F">
        <w:t>che l’impresa è iscritta alla Camera di commercio, Industria, Artigianato ed Agricoltura della provincia in cui ha sede legale (N. REA</w:t>
      </w:r>
      <w:r w:rsidRPr="0018114F">
        <w:rPr>
          <w:u w:val="single"/>
        </w:rPr>
        <w:tab/>
      </w:r>
      <w:r w:rsidRPr="0018114F">
        <w:t>) e che l’oggetto sociale dell’impresa risulta coerente con l’oggetto dell’affidamento;</w:t>
      </w:r>
    </w:p>
    <w:p w14:paraId="61DA7017" w14:textId="77777777" w:rsidR="00BA3B8E" w:rsidRPr="0018114F" w:rsidRDefault="00BA3B8E" w:rsidP="0018114F">
      <w:pPr>
        <w:pBdr>
          <w:top w:val="nil"/>
          <w:left w:val="nil"/>
          <w:bottom w:val="nil"/>
          <w:right w:val="nil"/>
          <w:between w:val="nil"/>
        </w:pBdr>
        <w:tabs>
          <w:tab w:val="left" w:pos="413"/>
          <w:tab w:val="left" w:pos="4605"/>
        </w:tabs>
        <w:ind w:right="57"/>
        <w:jc w:val="both"/>
        <w:rPr>
          <w:strike/>
        </w:rPr>
      </w:pPr>
    </w:p>
    <w:p w14:paraId="6961BC6E" w14:textId="215ADB11" w:rsidR="00BA3B8E" w:rsidRPr="0018114F" w:rsidRDefault="00CE4FB8" w:rsidP="0018114F">
      <w:pPr>
        <w:numPr>
          <w:ilvl w:val="0"/>
          <w:numId w:val="7"/>
        </w:numPr>
        <w:pBdr>
          <w:top w:val="nil"/>
          <w:left w:val="nil"/>
          <w:bottom w:val="nil"/>
          <w:right w:val="nil"/>
          <w:between w:val="nil"/>
        </w:pBdr>
        <w:tabs>
          <w:tab w:val="left" w:pos="401"/>
        </w:tabs>
        <w:ind w:left="0" w:right="57" w:firstLine="0"/>
        <w:jc w:val="both"/>
      </w:pPr>
      <w:r w:rsidRPr="0018114F">
        <w:t xml:space="preserve">che l’impresa ha svolto </w:t>
      </w:r>
      <w:r w:rsidR="00D62E73" w:rsidRPr="00D62E73">
        <w:t>nell’ultimo triennio almeno cinque contratti analoghi di servizi di gestione di flussi documentali a favore di Enti Pubblici o soggetti privati, di cui almeno tre Province o Città metropolitane</w:t>
      </w:r>
      <w:r w:rsidRPr="0018114F">
        <w:t>;</w:t>
      </w:r>
    </w:p>
    <w:p w14:paraId="6586BE45" w14:textId="77777777" w:rsidR="00BA3B8E" w:rsidRPr="0018114F" w:rsidRDefault="00BA3B8E" w:rsidP="0018114F">
      <w:pPr>
        <w:pBdr>
          <w:top w:val="nil"/>
          <w:left w:val="nil"/>
          <w:bottom w:val="nil"/>
          <w:right w:val="nil"/>
          <w:between w:val="nil"/>
        </w:pBdr>
        <w:ind w:right="57"/>
        <w:rPr>
          <w:sz w:val="21"/>
          <w:szCs w:val="21"/>
        </w:rPr>
      </w:pPr>
    </w:p>
    <w:p w14:paraId="7D3E55FF" w14:textId="552C48CC" w:rsidR="00BA3B8E" w:rsidRPr="0018114F" w:rsidRDefault="00CE4FB8" w:rsidP="0018114F">
      <w:pPr>
        <w:numPr>
          <w:ilvl w:val="0"/>
          <w:numId w:val="7"/>
        </w:numPr>
        <w:pBdr>
          <w:top w:val="nil"/>
          <w:left w:val="nil"/>
          <w:bottom w:val="nil"/>
          <w:right w:val="nil"/>
          <w:between w:val="nil"/>
        </w:pBdr>
        <w:tabs>
          <w:tab w:val="left" w:pos="533"/>
        </w:tabs>
        <w:ind w:left="0" w:right="57" w:firstLine="0"/>
        <w:jc w:val="both"/>
      </w:pPr>
      <w:r w:rsidRPr="0018114F">
        <w:t xml:space="preserve">che l’impresa ha maturato un fatturato globale </w:t>
      </w:r>
      <w:r w:rsidR="00D62E73" w:rsidRPr="00D62E73">
        <w:t>nell’ultimo triennio per un totale di almeno € 400.000,00</w:t>
      </w:r>
      <w:r w:rsidR="007575FD">
        <w:t>;</w:t>
      </w:r>
    </w:p>
    <w:p w14:paraId="5B761E48" w14:textId="77777777" w:rsidR="00BA3B8E" w:rsidRPr="0018114F" w:rsidRDefault="00BA3B8E" w:rsidP="0018114F">
      <w:pPr>
        <w:pBdr>
          <w:top w:val="nil"/>
          <w:left w:val="nil"/>
          <w:bottom w:val="nil"/>
          <w:right w:val="nil"/>
          <w:between w:val="nil"/>
        </w:pBdr>
        <w:tabs>
          <w:tab w:val="left" w:pos="533"/>
        </w:tabs>
        <w:ind w:right="57"/>
        <w:jc w:val="both"/>
      </w:pPr>
    </w:p>
    <w:p w14:paraId="5D7499BB" w14:textId="1F2B3439" w:rsidR="00BA3B8E" w:rsidRPr="0018114F" w:rsidRDefault="00CE4FB8" w:rsidP="0018114F">
      <w:pPr>
        <w:numPr>
          <w:ilvl w:val="0"/>
          <w:numId w:val="7"/>
        </w:numPr>
        <w:pBdr>
          <w:top w:val="nil"/>
          <w:left w:val="nil"/>
          <w:bottom w:val="nil"/>
          <w:right w:val="nil"/>
          <w:between w:val="nil"/>
        </w:pBdr>
        <w:tabs>
          <w:tab w:val="left" w:pos="533"/>
        </w:tabs>
        <w:ind w:left="0" w:right="57" w:firstLine="0"/>
        <w:jc w:val="both"/>
      </w:pPr>
      <w:r w:rsidRPr="0018114F">
        <w:t>di essere in grado di documentare quanto sopra dichiarato. (</w:t>
      </w:r>
      <w:r w:rsidRPr="0018114F">
        <w:rPr>
          <w:b/>
        </w:rPr>
        <w:t>N.B.: si precisa che in caso di partecipazione in RTI i requisiti di cui alle lett. a)</w:t>
      </w:r>
      <w:r w:rsidR="00D62E73">
        <w:rPr>
          <w:b/>
        </w:rPr>
        <w:t xml:space="preserve"> e</w:t>
      </w:r>
      <w:r w:rsidRPr="0018114F">
        <w:rPr>
          <w:b/>
        </w:rPr>
        <w:t xml:space="preserve"> b) dovranno essere posseduti da tutti i componenti del raggruppamento che si candida</w:t>
      </w:r>
      <w:r w:rsidR="00D62E73">
        <w:rPr>
          <w:b/>
        </w:rPr>
        <w:t>;</w:t>
      </w:r>
      <w:r w:rsidR="00D62E73" w:rsidRPr="00D62E73">
        <w:rPr>
          <w:b/>
        </w:rPr>
        <w:t xml:space="preserve"> i requisiti di cui alle lettere c) e d) devono essere posseduti cumulativamente dal raggruppamento</w:t>
      </w:r>
      <w:r w:rsidRPr="0018114F">
        <w:rPr>
          <w:b/>
        </w:rPr>
        <w:t>)</w:t>
      </w:r>
      <w:r w:rsidR="007575FD">
        <w:rPr>
          <w:b/>
        </w:rPr>
        <w:t>;</w:t>
      </w:r>
    </w:p>
    <w:p w14:paraId="5D3A7226" w14:textId="77777777" w:rsidR="00BA3B8E" w:rsidRPr="0018114F" w:rsidRDefault="00BA3B8E" w:rsidP="0018114F">
      <w:pPr>
        <w:pBdr>
          <w:top w:val="nil"/>
          <w:left w:val="nil"/>
          <w:bottom w:val="nil"/>
          <w:right w:val="nil"/>
          <w:between w:val="nil"/>
        </w:pBdr>
        <w:tabs>
          <w:tab w:val="left" w:pos="533"/>
        </w:tabs>
        <w:ind w:right="57"/>
        <w:jc w:val="both"/>
        <w:rPr>
          <w:b/>
        </w:rPr>
      </w:pPr>
    </w:p>
    <w:p w14:paraId="263A0621" w14:textId="06B26B6F" w:rsidR="00BA3B8E" w:rsidRPr="0018114F" w:rsidRDefault="00CE4FB8" w:rsidP="0018114F">
      <w:pPr>
        <w:numPr>
          <w:ilvl w:val="0"/>
          <w:numId w:val="7"/>
        </w:numPr>
        <w:pBdr>
          <w:top w:val="nil"/>
          <w:left w:val="nil"/>
          <w:bottom w:val="nil"/>
          <w:right w:val="nil"/>
          <w:between w:val="nil"/>
        </w:pBdr>
        <w:tabs>
          <w:tab w:val="left" w:pos="533"/>
        </w:tabs>
        <w:ind w:left="0" w:right="57" w:firstLine="0"/>
        <w:jc w:val="both"/>
      </w:pPr>
      <w:r w:rsidRPr="0018114F">
        <w:t xml:space="preserve">di essere consapevole che, </w:t>
      </w:r>
      <w:r w:rsidRPr="0018114F">
        <w:rPr>
          <w:u w:val="single"/>
        </w:rPr>
        <w:t>nel caso di richiesta di partecipazione in raggruppamento temporaneo</w:t>
      </w:r>
      <w:r w:rsidRPr="0018114F">
        <w:t xml:space="preserve">, già in questa fase di manifestazione di interesse deve essere indicata la composizione del raggruppamento e quindi l'istanza deve essere opportunamente compilata e firmata digitalmente da ciascun partecipante, indicando gli estremi dell'impresa mandataria e di quelle mandanti, </w:t>
      </w:r>
      <w:r w:rsidRPr="0018114F">
        <w:rPr>
          <w:u w:val="single"/>
        </w:rPr>
        <w:t>con l’indicazione del possesso dei rispettivi requisiti</w:t>
      </w:r>
      <w:r w:rsidRPr="0018114F">
        <w:t xml:space="preserve"> </w:t>
      </w:r>
      <w:r w:rsidRPr="0018114F">
        <w:rPr>
          <w:u w:val="single"/>
        </w:rPr>
        <w:t>attestanti nel complesso la qualificazione minima richiesta</w:t>
      </w:r>
      <w:r w:rsidR="00D62E73">
        <w:t>;</w:t>
      </w:r>
    </w:p>
    <w:p w14:paraId="1B09F02A" w14:textId="77777777" w:rsidR="00BA3B8E" w:rsidRPr="0018114F" w:rsidRDefault="00BA3B8E" w:rsidP="0018114F">
      <w:pPr>
        <w:pBdr>
          <w:top w:val="nil"/>
          <w:left w:val="nil"/>
          <w:bottom w:val="nil"/>
          <w:right w:val="nil"/>
          <w:between w:val="nil"/>
        </w:pBdr>
        <w:ind w:right="57"/>
        <w:rPr>
          <w:sz w:val="14"/>
          <w:szCs w:val="14"/>
        </w:rPr>
      </w:pPr>
    </w:p>
    <w:p w14:paraId="674F3C5E" w14:textId="4D8D84DE" w:rsidR="00BA3B8E" w:rsidRPr="0018114F" w:rsidRDefault="00CE4FB8" w:rsidP="0018114F">
      <w:pPr>
        <w:numPr>
          <w:ilvl w:val="0"/>
          <w:numId w:val="6"/>
        </w:numPr>
        <w:pBdr>
          <w:top w:val="nil"/>
          <w:left w:val="nil"/>
          <w:bottom w:val="nil"/>
          <w:right w:val="nil"/>
          <w:between w:val="nil"/>
        </w:pBdr>
        <w:tabs>
          <w:tab w:val="left" w:pos="380"/>
        </w:tabs>
        <w:ind w:left="0" w:right="57" w:firstLine="0"/>
        <w:jc w:val="both"/>
      </w:pPr>
      <w:r w:rsidRPr="0018114F">
        <w:t xml:space="preserve">di essere consapevole che la procedura negoziata viene esperita in modalità interamente telematica attraverso l’utilizzo del </w:t>
      </w:r>
      <w:r w:rsidRPr="0018114F">
        <w:rPr>
          <w:b/>
        </w:rPr>
        <w:t xml:space="preserve">“Sistema per gli acquisti Telematici dell’Emilia Romagna” SATER </w:t>
      </w:r>
      <w:r w:rsidRPr="0018114F">
        <w:t xml:space="preserve">accessibile – per i soli utenti registrati – dal sito </w:t>
      </w:r>
      <w:r w:rsidRPr="0018114F">
        <w:rPr>
          <w:u w:val="single"/>
        </w:rPr>
        <w:t>https://piattaformaintercenter.regione.emilia-</w:t>
      </w:r>
      <w:r w:rsidRPr="0018114F">
        <w:t xml:space="preserve"> </w:t>
      </w:r>
      <w:r w:rsidRPr="0018114F">
        <w:rPr>
          <w:u w:val="single"/>
        </w:rPr>
        <w:t>romagna.it/portale</w:t>
      </w:r>
      <w:r w:rsidRPr="0018114F">
        <w:t xml:space="preserve"> e che pertanto l’Operatore Economico interessato deve </w:t>
      </w:r>
      <w:r w:rsidRPr="009622F8">
        <w:t xml:space="preserve">essere necessariamente iscritto alla piattaforma SATER di </w:t>
      </w:r>
      <w:proofErr w:type="spellStart"/>
      <w:r w:rsidRPr="009622F8">
        <w:t>Intercent</w:t>
      </w:r>
      <w:proofErr w:type="spellEnd"/>
      <w:r w:rsidRPr="009622F8">
        <w:t xml:space="preserve">-ER </w:t>
      </w:r>
      <w:r w:rsidR="00D62E73" w:rsidRPr="009622F8">
        <w:t>nella</w:t>
      </w:r>
      <w:r w:rsidRPr="009622F8">
        <w:t xml:space="preserve"> class</w:t>
      </w:r>
      <w:r w:rsidR="00D62E73" w:rsidRPr="009622F8">
        <w:t>e</w:t>
      </w:r>
      <w:r w:rsidRPr="009622F8">
        <w:t xml:space="preserve"> merceologic</w:t>
      </w:r>
      <w:r w:rsidR="00D62E73" w:rsidRPr="009622F8">
        <w:t>a</w:t>
      </w:r>
      <w:r w:rsidRPr="009622F8">
        <w:t xml:space="preserve"> </w:t>
      </w:r>
      <w:r w:rsidR="00D62E73" w:rsidRPr="009622F8">
        <w:rPr>
          <w:u w:val="single"/>
        </w:rPr>
        <w:t>CPV 72510000-3 Servizi di</w:t>
      </w:r>
      <w:r w:rsidR="00D62E73" w:rsidRPr="00D62E73">
        <w:rPr>
          <w:u w:val="single"/>
        </w:rPr>
        <w:t xml:space="preserve"> gestione connessi all'informatica </w:t>
      </w:r>
      <w:r w:rsidR="00D62E73">
        <w:rPr>
          <w:u w:val="single"/>
        </w:rPr>
        <w:t>o in una delle</w:t>
      </w:r>
      <w:r w:rsidR="00D62E73" w:rsidRPr="00D62E73">
        <w:rPr>
          <w:u w:val="single"/>
        </w:rPr>
        <w:t xml:space="preserve"> relative sottocategorie 72511000-0, 72512000-7, 72513000-4, 72514000-1</w:t>
      </w:r>
      <w:r w:rsidRPr="0018114F">
        <w:rPr>
          <w:sz w:val="24"/>
          <w:szCs w:val="24"/>
        </w:rPr>
        <w:t>.</w:t>
      </w:r>
    </w:p>
    <w:p w14:paraId="65CBDC6E" w14:textId="77777777" w:rsidR="00BA3B8E" w:rsidRPr="0018114F" w:rsidRDefault="00BA3B8E" w:rsidP="0018114F">
      <w:pPr>
        <w:pBdr>
          <w:top w:val="nil"/>
          <w:left w:val="nil"/>
          <w:bottom w:val="nil"/>
          <w:right w:val="nil"/>
          <w:between w:val="nil"/>
        </w:pBdr>
        <w:tabs>
          <w:tab w:val="left" w:pos="380"/>
        </w:tabs>
        <w:ind w:right="57"/>
        <w:jc w:val="both"/>
        <w:rPr>
          <w:highlight w:val="yellow"/>
        </w:rPr>
      </w:pPr>
    </w:p>
    <w:p w14:paraId="58D45295" w14:textId="77777777" w:rsidR="00BA3B8E" w:rsidRPr="0018114F" w:rsidRDefault="00BA3B8E" w:rsidP="0018114F">
      <w:pPr>
        <w:pBdr>
          <w:top w:val="nil"/>
          <w:left w:val="nil"/>
          <w:bottom w:val="nil"/>
          <w:right w:val="nil"/>
          <w:between w:val="nil"/>
        </w:pBdr>
        <w:ind w:right="57"/>
        <w:rPr>
          <w:sz w:val="21"/>
          <w:szCs w:val="21"/>
        </w:rPr>
      </w:pPr>
    </w:p>
    <w:p w14:paraId="64710A2C" w14:textId="77777777" w:rsidR="00BA3B8E" w:rsidRPr="0018114F" w:rsidRDefault="00CE4FB8" w:rsidP="0018114F">
      <w:pPr>
        <w:ind w:right="57"/>
        <w:rPr>
          <w:b/>
        </w:rPr>
      </w:pPr>
      <w:r w:rsidRPr="0018114F">
        <w:rPr>
          <w:b/>
        </w:rPr>
        <w:t>Presa visione informativa sul trattamento dei dati personali</w:t>
      </w:r>
    </w:p>
    <w:p w14:paraId="5FA03756" w14:textId="77777777" w:rsidR="00BA3B8E" w:rsidRPr="0018114F" w:rsidRDefault="00CE4FB8" w:rsidP="0018114F">
      <w:pPr>
        <w:ind w:right="57"/>
      </w:pPr>
      <w:r w:rsidRPr="0018114F">
        <w:t>Dichiaro di aver preso visione dell'informativa sul trattamento dei dati personali in calce alla presente.</w:t>
      </w:r>
    </w:p>
    <w:p w14:paraId="2077DA07" w14:textId="77777777" w:rsidR="00BA3B8E" w:rsidRPr="0018114F" w:rsidRDefault="00BA3B8E" w:rsidP="0018114F">
      <w:pPr>
        <w:pBdr>
          <w:top w:val="nil"/>
          <w:left w:val="nil"/>
          <w:bottom w:val="nil"/>
          <w:right w:val="nil"/>
          <w:between w:val="nil"/>
        </w:pBdr>
        <w:ind w:right="57"/>
      </w:pPr>
    </w:p>
    <w:p w14:paraId="30F3F4B8" w14:textId="77777777" w:rsidR="00BA3B8E" w:rsidRPr="0018114F" w:rsidRDefault="00CE4FB8" w:rsidP="007575FD">
      <w:pPr>
        <w:ind w:left="5529" w:right="57"/>
      </w:pPr>
      <w:r w:rsidRPr="0018114F">
        <w:t>Firma digitale del sottoscrittore</w:t>
      </w:r>
    </w:p>
    <w:p w14:paraId="7E05162F" w14:textId="77777777" w:rsidR="007575FD" w:rsidRPr="007575FD" w:rsidRDefault="007575FD" w:rsidP="007575FD">
      <w:pPr>
        <w:overflowPunct w:val="0"/>
        <w:autoSpaceDE w:val="0"/>
        <w:autoSpaceDN w:val="0"/>
        <w:adjustRightInd w:val="0"/>
        <w:jc w:val="both"/>
        <w:textAlignment w:val="baseline"/>
        <w:rPr>
          <w:rFonts w:eastAsia="Calibri"/>
          <w:sz w:val="24"/>
          <w:szCs w:val="24"/>
          <w:lang w:eastAsia="en-US"/>
        </w:rPr>
      </w:pPr>
    </w:p>
    <w:p w14:paraId="24310FA6" w14:textId="77777777" w:rsidR="007575FD" w:rsidRPr="007575FD" w:rsidRDefault="007575FD" w:rsidP="007575FD">
      <w:pPr>
        <w:overflowPunct w:val="0"/>
        <w:autoSpaceDE w:val="0"/>
        <w:autoSpaceDN w:val="0"/>
        <w:adjustRightInd w:val="0"/>
        <w:jc w:val="both"/>
        <w:textAlignment w:val="baseline"/>
        <w:rPr>
          <w:rFonts w:eastAsia="Calibri"/>
          <w:sz w:val="24"/>
          <w:szCs w:val="24"/>
          <w:lang w:eastAsia="en-US"/>
        </w:rPr>
      </w:pPr>
      <w:r w:rsidRPr="007575FD">
        <w:rPr>
          <w:rFonts w:eastAsia="Calibri"/>
          <w:sz w:val="24"/>
          <w:szCs w:val="24"/>
          <w:lang w:eastAsia="en-US"/>
        </w:rPr>
        <w:t>_____________________________________________________________________</w:t>
      </w:r>
    </w:p>
    <w:p w14:paraId="09320F7A" w14:textId="77777777" w:rsidR="007575FD" w:rsidRPr="007575FD" w:rsidRDefault="007575FD" w:rsidP="007575FD">
      <w:pPr>
        <w:overflowPunct w:val="0"/>
        <w:autoSpaceDE w:val="0"/>
        <w:autoSpaceDN w:val="0"/>
        <w:adjustRightInd w:val="0"/>
        <w:jc w:val="both"/>
        <w:textAlignment w:val="baseline"/>
        <w:rPr>
          <w:rFonts w:eastAsia="Calibri"/>
          <w:b/>
          <w:sz w:val="18"/>
          <w:szCs w:val="18"/>
          <w:lang w:eastAsia="en-US"/>
        </w:rPr>
      </w:pPr>
      <w:r w:rsidRPr="007575FD">
        <w:rPr>
          <w:rFonts w:eastAsia="Calibri"/>
          <w:b/>
          <w:sz w:val="18"/>
          <w:szCs w:val="18"/>
          <w:lang w:eastAsia="en-US"/>
        </w:rPr>
        <w:t>NOTE</w:t>
      </w:r>
    </w:p>
    <w:p w14:paraId="60886953" w14:textId="77777777" w:rsidR="007575FD" w:rsidRPr="007575FD" w:rsidRDefault="007575FD" w:rsidP="007575FD">
      <w:pPr>
        <w:overflowPunct w:val="0"/>
        <w:autoSpaceDE w:val="0"/>
        <w:autoSpaceDN w:val="0"/>
        <w:adjustRightInd w:val="0"/>
        <w:jc w:val="both"/>
        <w:textAlignment w:val="baseline"/>
        <w:rPr>
          <w:rFonts w:eastAsia="Calibri"/>
          <w:sz w:val="18"/>
          <w:szCs w:val="18"/>
          <w:lang w:eastAsia="en-US"/>
        </w:rPr>
      </w:pPr>
      <w:r w:rsidRPr="007575FD">
        <w:rPr>
          <w:rFonts w:eastAsia="Calibri"/>
          <w:sz w:val="18"/>
          <w:szCs w:val="18"/>
          <w:lang w:eastAsia="en-US"/>
        </w:rPr>
        <w:t>La presente dichiarazione deve essere presentata e sottoscritta da:</w:t>
      </w:r>
    </w:p>
    <w:p w14:paraId="6C3D8338" w14:textId="77777777" w:rsidR="007575FD" w:rsidRPr="007575FD" w:rsidRDefault="007575FD" w:rsidP="007575FD">
      <w:pPr>
        <w:widowControl/>
        <w:numPr>
          <w:ilvl w:val="0"/>
          <w:numId w:val="8"/>
        </w:numPr>
        <w:overflowPunct w:val="0"/>
        <w:autoSpaceDE w:val="0"/>
        <w:autoSpaceDN w:val="0"/>
        <w:adjustRightInd w:val="0"/>
        <w:spacing w:line="276" w:lineRule="auto"/>
        <w:ind w:left="1066" w:hanging="357"/>
        <w:jc w:val="both"/>
        <w:textAlignment w:val="baseline"/>
        <w:rPr>
          <w:rFonts w:eastAsia="Calibri"/>
          <w:sz w:val="18"/>
          <w:szCs w:val="18"/>
          <w:lang w:eastAsia="en-US"/>
        </w:rPr>
      </w:pPr>
      <w:r w:rsidRPr="007575FD">
        <w:rPr>
          <w:rFonts w:eastAsia="Calibri"/>
          <w:sz w:val="18"/>
          <w:szCs w:val="18"/>
          <w:lang w:eastAsia="en-US"/>
        </w:rPr>
        <w:lastRenderedPageBreak/>
        <w:t>legale rappresentante del concorrente che partecipa in forma singola;</w:t>
      </w:r>
    </w:p>
    <w:p w14:paraId="0EDFF508" w14:textId="77777777" w:rsidR="007575FD" w:rsidRPr="007575FD" w:rsidRDefault="007575FD" w:rsidP="007575FD">
      <w:pPr>
        <w:widowControl/>
        <w:numPr>
          <w:ilvl w:val="0"/>
          <w:numId w:val="8"/>
        </w:numPr>
        <w:overflowPunct w:val="0"/>
        <w:autoSpaceDE w:val="0"/>
        <w:autoSpaceDN w:val="0"/>
        <w:adjustRightInd w:val="0"/>
        <w:spacing w:line="276" w:lineRule="auto"/>
        <w:ind w:left="1066" w:hanging="357"/>
        <w:jc w:val="both"/>
        <w:textAlignment w:val="baseline"/>
        <w:rPr>
          <w:rFonts w:eastAsia="Calibri"/>
          <w:sz w:val="18"/>
          <w:szCs w:val="18"/>
          <w:lang w:eastAsia="en-US"/>
        </w:rPr>
      </w:pPr>
      <w:r w:rsidRPr="007575FD">
        <w:rPr>
          <w:rFonts w:eastAsia="Calibri"/>
          <w:sz w:val="18"/>
          <w:szCs w:val="18"/>
          <w:lang w:eastAsia="en-US"/>
        </w:rPr>
        <w:t>ciascun legale rappresentante dei componenti del raggruppamento temporaneo di concorrenti/consorzio ordinario/GEIE/contratto di rete nel caso di concorrenti riuniti (una dichiarazione per ciascun componente).</w:t>
      </w:r>
    </w:p>
    <w:p w14:paraId="40C7E6C8" w14:textId="77777777" w:rsidR="007575FD" w:rsidRPr="007575FD" w:rsidRDefault="007575FD" w:rsidP="007575FD">
      <w:pPr>
        <w:overflowPunct w:val="0"/>
        <w:autoSpaceDE w:val="0"/>
        <w:autoSpaceDN w:val="0"/>
        <w:adjustRightInd w:val="0"/>
        <w:jc w:val="both"/>
        <w:textAlignment w:val="baseline"/>
        <w:rPr>
          <w:rFonts w:eastAsia="Calibri"/>
          <w:sz w:val="18"/>
          <w:szCs w:val="18"/>
          <w:lang w:eastAsia="en-US"/>
        </w:rPr>
      </w:pPr>
    </w:p>
    <w:p w14:paraId="4FED6D4F" w14:textId="77777777" w:rsidR="007575FD" w:rsidRPr="007575FD" w:rsidRDefault="007575FD" w:rsidP="007575FD">
      <w:pPr>
        <w:overflowPunct w:val="0"/>
        <w:autoSpaceDE w:val="0"/>
        <w:autoSpaceDN w:val="0"/>
        <w:adjustRightInd w:val="0"/>
        <w:jc w:val="both"/>
        <w:textAlignment w:val="baseline"/>
        <w:rPr>
          <w:rFonts w:eastAsia="Calibri"/>
          <w:sz w:val="18"/>
          <w:szCs w:val="18"/>
          <w:lang w:eastAsia="en-US"/>
        </w:rPr>
      </w:pPr>
      <w:r w:rsidRPr="007575FD">
        <w:rPr>
          <w:rFonts w:eastAsia="Calibri"/>
          <w:sz w:val="18"/>
          <w:szCs w:val="18"/>
          <w:lang w:eastAsia="en-US"/>
        </w:rPr>
        <w:t>In caso di sottoscrizione da parte di un procuratore, allegare in originale o copia conforme all’originale la relativa procura da cui lo stesso trae i poteri di firma.</w:t>
      </w:r>
    </w:p>
    <w:p w14:paraId="628743B1" w14:textId="77777777" w:rsidR="007575FD" w:rsidRPr="007575FD" w:rsidRDefault="007575FD" w:rsidP="007575FD">
      <w:pPr>
        <w:overflowPunct w:val="0"/>
        <w:autoSpaceDE w:val="0"/>
        <w:autoSpaceDN w:val="0"/>
        <w:adjustRightInd w:val="0"/>
        <w:jc w:val="both"/>
        <w:textAlignment w:val="baseline"/>
        <w:rPr>
          <w:rFonts w:eastAsia="Calibri"/>
          <w:b/>
          <w:sz w:val="18"/>
          <w:szCs w:val="18"/>
          <w:lang w:eastAsia="en-US"/>
        </w:rPr>
      </w:pPr>
    </w:p>
    <w:p w14:paraId="7A3CCEE4" w14:textId="77777777" w:rsidR="007575FD" w:rsidRPr="007575FD" w:rsidRDefault="007575FD" w:rsidP="007575FD">
      <w:pPr>
        <w:suppressAutoHyphens/>
        <w:autoSpaceDN w:val="0"/>
        <w:ind w:right="30"/>
        <w:jc w:val="both"/>
        <w:textAlignment w:val="baseline"/>
        <w:rPr>
          <w:rFonts w:eastAsia="SimSun"/>
          <w:b/>
          <w:bCs/>
          <w:color w:val="000000"/>
          <w:kern w:val="3"/>
          <w:sz w:val="20"/>
          <w:szCs w:val="20"/>
        </w:rPr>
      </w:pPr>
      <w:r w:rsidRPr="007575FD">
        <w:rPr>
          <w:rFonts w:eastAsia="SimSun"/>
          <w:b/>
          <w:bCs/>
          <w:color w:val="000000"/>
          <w:kern w:val="3"/>
          <w:sz w:val="20"/>
          <w:szCs w:val="20"/>
        </w:rPr>
        <w:t xml:space="preserve">IL PRESENTE DOCUMENTO DEVE ESSERE FIRMATO DIGITALMENTE E CARICATO SULLA PIATTAFORMA SATER </w:t>
      </w:r>
    </w:p>
    <w:p w14:paraId="40F54F0D" w14:textId="77777777" w:rsidR="007575FD" w:rsidRDefault="007575FD" w:rsidP="0018114F">
      <w:pPr>
        <w:ind w:right="57"/>
        <w:rPr>
          <w:sz w:val="18"/>
          <w:szCs w:val="18"/>
        </w:rPr>
      </w:pPr>
    </w:p>
    <w:p w14:paraId="2BC1AB21" w14:textId="77777777" w:rsidR="007575FD" w:rsidRPr="0018114F" w:rsidRDefault="007575FD" w:rsidP="0018114F">
      <w:pPr>
        <w:ind w:right="57"/>
        <w:rPr>
          <w:sz w:val="18"/>
          <w:szCs w:val="18"/>
        </w:rPr>
      </w:pPr>
    </w:p>
    <w:p w14:paraId="3777824B" w14:textId="59BD7AEF" w:rsidR="007575FD" w:rsidRDefault="007575FD">
      <w:pPr>
        <w:rPr>
          <w:sz w:val="20"/>
          <w:szCs w:val="20"/>
        </w:rPr>
      </w:pPr>
      <w:r>
        <w:rPr>
          <w:sz w:val="20"/>
          <w:szCs w:val="20"/>
        </w:rPr>
        <w:br w:type="page"/>
      </w:r>
    </w:p>
    <w:p w14:paraId="5521F851" w14:textId="77777777" w:rsidR="00BA3B8E" w:rsidRDefault="00BA3B8E" w:rsidP="0018114F">
      <w:pPr>
        <w:pBdr>
          <w:top w:val="nil"/>
          <w:left w:val="nil"/>
          <w:bottom w:val="nil"/>
          <w:right w:val="nil"/>
          <w:between w:val="nil"/>
        </w:pBdr>
        <w:ind w:right="57"/>
        <w:rPr>
          <w:sz w:val="20"/>
          <w:szCs w:val="20"/>
        </w:rPr>
      </w:pPr>
    </w:p>
    <w:p w14:paraId="5C495597" w14:textId="77777777" w:rsidR="007575FD" w:rsidRPr="007575FD" w:rsidRDefault="007575FD" w:rsidP="007575FD">
      <w:pPr>
        <w:suppressAutoHyphens/>
        <w:autoSpaceDN w:val="0"/>
        <w:ind w:right="30"/>
        <w:jc w:val="both"/>
        <w:textAlignment w:val="baseline"/>
        <w:rPr>
          <w:rFonts w:eastAsia="SimSun"/>
          <w:b/>
          <w:bCs/>
          <w:color w:val="000000"/>
          <w:kern w:val="3"/>
          <w:sz w:val="20"/>
          <w:szCs w:val="20"/>
        </w:rPr>
      </w:pPr>
      <w:bookmarkStart w:id="0" w:name="_Hlk134170083"/>
    </w:p>
    <w:p w14:paraId="0465588D" w14:textId="77777777" w:rsidR="007575FD" w:rsidRPr="007575FD" w:rsidRDefault="007575FD" w:rsidP="007575FD">
      <w:pPr>
        <w:overflowPunct w:val="0"/>
        <w:autoSpaceDE w:val="0"/>
        <w:autoSpaceDN w:val="0"/>
        <w:adjustRightInd w:val="0"/>
        <w:jc w:val="both"/>
        <w:textAlignment w:val="baseline"/>
        <w:rPr>
          <w:rFonts w:eastAsia="Calibri"/>
          <w:lang w:eastAsia="en-US"/>
        </w:rPr>
      </w:pPr>
    </w:p>
    <w:p w14:paraId="3F02D2C5"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lang w:eastAsia="en-US"/>
        </w:rPr>
      </w:pPr>
    </w:p>
    <w:p w14:paraId="6A5C9639" w14:textId="77777777" w:rsidR="007575FD" w:rsidRPr="007575FD" w:rsidRDefault="007575FD" w:rsidP="007575FD">
      <w:pPr>
        <w:widowControl/>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bCs/>
          <w:sz w:val="20"/>
          <w:szCs w:val="20"/>
        </w:rPr>
      </w:pPr>
      <w:r w:rsidRPr="007575FD">
        <w:rPr>
          <w:rFonts w:eastAsia="Calibri"/>
          <w:b/>
          <w:bCs/>
          <w:sz w:val="20"/>
          <w:szCs w:val="20"/>
        </w:rPr>
        <w:t>INFORMATIVA per il trattamento dei dati personali</w:t>
      </w:r>
    </w:p>
    <w:p w14:paraId="7CFBED8F" w14:textId="77777777" w:rsidR="007575FD" w:rsidRPr="007575FD" w:rsidRDefault="007575FD" w:rsidP="007575FD">
      <w:pPr>
        <w:widowControl/>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bCs/>
          <w:sz w:val="20"/>
          <w:szCs w:val="20"/>
        </w:rPr>
      </w:pPr>
      <w:r w:rsidRPr="007575FD">
        <w:rPr>
          <w:rFonts w:eastAsia="Calibri"/>
          <w:b/>
          <w:bCs/>
          <w:sz w:val="20"/>
          <w:szCs w:val="20"/>
        </w:rPr>
        <w:t>ai sensi dell’art. 13 del Regolamento europeo n. 679/2016</w:t>
      </w:r>
    </w:p>
    <w:p w14:paraId="67D57385" w14:textId="77777777" w:rsidR="007575FD" w:rsidRPr="007575FD" w:rsidRDefault="007575FD" w:rsidP="007575FD">
      <w:pPr>
        <w:widowControl/>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bCs/>
          <w:sz w:val="20"/>
          <w:szCs w:val="20"/>
        </w:rPr>
      </w:pPr>
    </w:p>
    <w:p w14:paraId="02BD96CD" w14:textId="77777777" w:rsidR="007575FD" w:rsidRPr="007575FD" w:rsidRDefault="007575FD" w:rsidP="007575FD">
      <w:pPr>
        <w:widowControl/>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bCs/>
          <w:sz w:val="20"/>
          <w:szCs w:val="20"/>
        </w:rPr>
      </w:pPr>
      <w:r w:rsidRPr="007575FD">
        <w:rPr>
          <w:rFonts w:eastAsia="Calibri"/>
          <w:b/>
          <w:bCs/>
          <w:sz w:val="20"/>
          <w:szCs w:val="20"/>
        </w:rPr>
        <w:t>PROCEDURA DI AFFIDAMENTO FORNITURE, SERVIZI E LAVORI</w:t>
      </w:r>
    </w:p>
    <w:p w14:paraId="3E4EF603" w14:textId="77777777" w:rsidR="007575FD" w:rsidRPr="007575FD" w:rsidRDefault="007575FD" w:rsidP="007575FD">
      <w:pPr>
        <w:widowControl/>
        <w:pBdr>
          <w:top w:val="single" w:sz="4" w:space="1" w:color="auto"/>
          <w:left w:val="single" w:sz="4" w:space="1" w:color="auto"/>
          <w:bottom w:val="single" w:sz="4" w:space="1" w:color="auto"/>
          <w:right w:val="single" w:sz="4" w:space="1" w:color="auto"/>
        </w:pBdr>
        <w:autoSpaceDE w:val="0"/>
        <w:autoSpaceDN w:val="0"/>
        <w:adjustRightInd w:val="0"/>
        <w:rPr>
          <w:rFonts w:eastAsia="Calibri"/>
          <w:bCs/>
          <w:sz w:val="20"/>
          <w:szCs w:val="20"/>
        </w:rPr>
      </w:pPr>
    </w:p>
    <w:p w14:paraId="7640AC21"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Ai sensi dell’art. 13 del Regolamento europeo n. 679/2016, la Provincia di Ferrara, in merito all’utilizzo dei dati personali, per la procedura in oggetto, informa che:</w:t>
      </w:r>
    </w:p>
    <w:p w14:paraId="2A185311"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02378E5E"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xml:space="preserve">Il </w:t>
      </w:r>
      <w:r w:rsidRPr="007575FD">
        <w:rPr>
          <w:rFonts w:eastAsia="Calibri"/>
          <w:bCs/>
          <w:sz w:val="20"/>
          <w:szCs w:val="20"/>
          <w:u w:val="single"/>
        </w:rPr>
        <w:t>Titolare del trattamento dei dati personali</w:t>
      </w:r>
      <w:r w:rsidRPr="007575FD">
        <w:rPr>
          <w:rFonts w:eastAsia="Calibri"/>
          <w:bCs/>
          <w:sz w:val="20"/>
          <w:szCs w:val="20"/>
        </w:rPr>
        <w:t xml:space="preserve"> di cui alla presente Informativa è la Provincia di Ferrara, con sede in Largo Castello 1 - 44121 Ferrara - P.E.C.  </w:t>
      </w:r>
      <w:hyperlink r:id="rId8" w:history="1">
        <w:r w:rsidRPr="007575FD">
          <w:rPr>
            <w:rFonts w:eastAsia="Calibri"/>
            <w:bCs/>
            <w:color w:val="0000FF"/>
            <w:sz w:val="20"/>
            <w:szCs w:val="20"/>
            <w:u w:val="single"/>
          </w:rPr>
          <w:t>provincia.ferrara@cert.provincia.fe.it</w:t>
        </w:r>
      </w:hyperlink>
      <w:r w:rsidRPr="007575FD">
        <w:rPr>
          <w:rFonts w:eastAsia="Calibri"/>
          <w:bCs/>
          <w:sz w:val="20"/>
          <w:szCs w:val="20"/>
        </w:rPr>
        <w:t xml:space="preserve"> - tel. 0532/299111.</w:t>
      </w:r>
    </w:p>
    <w:p w14:paraId="285D61CD"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217DAB0D"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xml:space="preserve">Il </w:t>
      </w:r>
      <w:r w:rsidRPr="007575FD">
        <w:rPr>
          <w:rFonts w:eastAsia="Calibri"/>
          <w:bCs/>
          <w:sz w:val="20"/>
          <w:szCs w:val="20"/>
          <w:u w:val="single"/>
        </w:rPr>
        <w:t>Responsabile della protezione dei dati</w:t>
      </w:r>
      <w:r w:rsidRPr="007575FD">
        <w:rPr>
          <w:rFonts w:eastAsia="Calibri"/>
          <w:bCs/>
          <w:sz w:val="20"/>
          <w:szCs w:val="20"/>
        </w:rPr>
        <w:t xml:space="preserve"> è la Società Lepida </w:t>
      </w:r>
      <w:proofErr w:type="spellStart"/>
      <w:r w:rsidRPr="007575FD">
        <w:rPr>
          <w:rFonts w:eastAsia="Calibri"/>
          <w:bCs/>
          <w:sz w:val="20"/>
          <w:szCs w:val="20"/>
        </w:rPr>
        <w:t>S.C.p.A</w:t>
      </w:r>
      <w:proofErr w:type="spellEnd"/>
      <w:r w:rsidRPr="007575FD">
        <w:rPr>
          <w:rFonts w:eastAsia="Calibri"/>
          <w:bCs/>
          <w:sz w:val="20"/>
          <w:szCs w:val="20"/>
        </w:rPr>
        <w:t>. (</w:t>
      </w:r>
      <w:hyperlink r:id="rId9" w:history="1">
        <w:r w:rsidRPr="007575FD">
          <w:rPr>
            <w:rFonts w:eastAsia="Calibri"/>
            <w:bCs/>
            <w:color w:val="0000FF"/>
            <w:sz w:val="20"/>
            <w:szCs w:val="20"/>
            <w:u w:val="single"/>
          </w:rPr>
          <w:t>segreteria@pec.lepida.it</w:t>
        </w:r>
      </w:hyperlink>
      <w:r w:rsidRPr="007575FD">
        <w:rPr>
          <w:rFonts w:eastAsia="Calibri"/>
          <w:bCs/>
          <w:sz w:val="20"/>
          <w:szCs w:val="20"/>
        </w:rPr>
        <w:t>).</w:t>
      </w:r>
    </w:p>
    <w:p w14:paraId="6D17D754"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46ACA7E7"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Il trattamento dei dati avverrà nel rispetto dei principi e di quanto disposto dal Regolamento europeo n. 679/2016 entrato in vigore il 25/05/2018.</w:t>
      </w:r>
    </w:p>
    <w:p w14:paraId="68B22275"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14E0BEAB"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0CFF69A3"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3D843894"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 dati richiesti sono raccolti al fine dello svolgimento della gara e dell’aggiudicazione di che trattasi e le modalità di trattamento ineriscono alla verifica dell’idoneità alla partecipazione dei concorrenti.</w:t>
      </w:r>
    </w:p>
    <w:p w14:paraId="147B5F9C"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5C0F8EFB"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Gli interessati al trattamento dei dati personali hanno diritto, fatta salva l’esistenza di motivi legittimi da parte del Titolare:</w:t>
      </w:r>
    </w:p>
    <w:p w14:paraId="5BED0C92"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di accesso ai dati personali;</w:t>
      </w:r>
    </w:p>
    <w:p w14:paraId="300831A1"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di ottenere la rettifica o la cancellazione degli stessi o la limitazione del trattamento che li riguardano;</w:t>
      </w:r>
    </w:p>
    <w:p w14:paraId="4564B93E"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di opporsi al trattamento;</w:t>
      </w:r>
    </w:p>
    <w:p w14:paraId="44234B80"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 di proporre reclamo al Garante per la protezione dei dati personali.</w:t>
      </w:r>
    </w:p>
    <w:p w14:paraId="19144E63"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3B0FDA1F"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A tal fine possono rivolgersi al Titolare del trattamento Provincia di Ferrara e al Responsabile della protezione dei dati.</w:t>
      </w:r>
    </w:p>
    <w:p w14:paraId="6A2FACE7"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42090B5C"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Il trattamento dei dati potrà essere effettuato sia manualmente, sia attraverso l’ausilio di mezzi elettronici. I dati possono essere comunicati a soggetti terzi, pubblici e privati, in ottemperanza a obblighi di legge o di regolamento.</w:t>
      </w:r>
    </w:p>
    <w:p w14:paraId="7005A268"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233475C1"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p>
    <w:p w14:paraId="2E963E43"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I dati saranno conservati presso gli Uffici che hanno raccolto il dato stesso fino al perseguimento della finalità sopra menzionata.</w:t>
      </w:r>
    </w:p>
    <w:p w14:paraId="54DF5F50"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bCs/>
          <w:sz w:val="20"/>
          <w:szCs w:val="20"/>
        </w:rPr>
      </w:pPr>
      <w:r w:rsidRPr="007575FD">
        <w:rPr>
          <w:rFonts w:eastAsia="Calibri"/>
          <w:bCs/>
          <w:sz w:val="20"/>
          <w:szCs w:val="20"/>
        </w:rPr>
        <w:t>Saranno successivamente trattati ai sensi della normativa vigente in materia di archiviazione e conservazione dei documenti.</w:t>
      </w:r>
    </w:p>
    <w:p w14:paraId="18586B23" w14:textId="77777777" w:rsidR="007575FD" w:rsidRPr="007575FD" w:rsidRDefault="007575FD" w:rsidP="007575FD">
      <w:pPr>
        <w:pBdr>
          <w:top w:val="single" w:sz="4" w:space="1" w:color="auto"/>
          <w:left w:val="single" w:sz="4" w:space="1" w:color="auto"/>
          <w:bottom w:val="single" w:sz="4" w:space="1" w:color="auto"/>
          <w:right w:val="single" w:sz="4" w:space="1" w:color="auto"/>
        </w:pBdr>
        <w:overflowPunct w:val="0"/>
        <w:autoSpaceDE w:val="0"/>
        <w:autoSpaceDN w:val="0"/>
        <w:adjustRightInd w:val="0"/>
        <w:jc w:val="both"/>
        <w:textAlignment w:val="baseline"/>
        <w:rPr>
          <w:rFonts w:eastAsia="Calibri"/>
          <w:lang w:eastAsia="en-US"/>
        </w:rPr>
      </w:pPr>
    </w:p>
    <w:bookmarkEnd w:id="0"/>
    <w:p w14:paraId="1312E6D9" w14:textId="77777777" w:rsidR="007575FD" w:rsidRPr="007575FD" w:rsidRDefault="007575FD" w:rsidP="007575FD">
      <w:pPr>
        <w:overflowPunct w:val="0"/>
        <w:autoSpaceDE w:val="0"/>
        <w:autoSpaceDN w:val="0"/>
        <w:adjustRightInd w:val="0"/>
        <w:jc w:val="both"/>
        <w:textAlignment w:val="baseline"/>
        <w:rPr>
          <w:rFonts w:eastAsia="Calibri"/>
          <w:b/>
          <w:sz w:val="20"/>
          <w:szCs w:val="20"/>
          <w:lang w:eastAsia="en-US"/>
        </w:rPr>
      </w:pPr>
    </w:p>
    <w:sectPr w:rsidR="007575FD" w:rsidRPr="007575FD">
      <w:headerReference w:type="default" r:id="rId10"/>
      <w:footerReference w:type="default" r:id="rId11"/>
      <w:pgSz w:w="11900" w:h="16840"/>
      <w:pgMar w:top="1080" w:right="960" w:bottom="940" w:left="960" w:header="73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75AC" w14:textId="77777777" w:rsidR="005960B9" w:rsidRDefault="005960B9">
      <w:r>
        <w:separator/>
      </w:r>
    </w:p>
  </w:endnote>
  <w:endnote w:type="continuationSeparator" w:id="0">
    <w:p w14:paraId="5E51B322" w14:textId="77777777" w:rsidR="005960B9" w:rsidRDefault="0059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D90A" w14:textId="77777777" w:rsidR="00BA3B8E" w:rsidRDefault="00CE4FB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6453E714" wp14:editId="01D4E261">
              <wp:simplePos x="0" y="0"/>
              <wp:positionH relativeFrom="column">
                <wp:posOffset>6121400</wp:posOffset>
              </wp:positionH>
              <wp:positionV relativeFrom="paragraph">
                <wp:posOffset>10071100</wp:posOffset>
              </wp:positionV>
              <wp:extent cx="149225" cy="181610"/>
              <wp:effectExtent l="0" t="0" r="0" b="0"/>
              <wp:wrapNone/>
              <wp:docPr id="19" name="Rettangolo 19"/>
              <wp:cNvGraphicFramePr/>
              <a:graphic xmlns:a="http://schemas.openxmlformats.org/drawingml/2006/main">
                <a:graphicData uri="http://schemas.microsoft.com/office/word/2010/wordprocessingShape">
                  <wps:wsp>
                    <wps:cNvSpPr/>
                    <wps:spPr>
                      <a:xfrm>
                        <a:off x="5276150" y="3693958"/>
                        <a:ext cx="139700" cy="172085"/>
                      </a:xfrm>
                      <a:prstGeom prst="rect">
                        <a:avLst/>
                      </a:prstGeom>
                      <a:noFill/>
                      <a:ln>
                        <a:noFill/>
                      </a:ln>
                    </wps:spPr>
                    <wps:txbx>
                      <w:txbxContent>
                        <w:p w14:paraId="7DD5B9C1" w14:textId="77777777" w:rsidR="00BA3B8E" w:rsidRDefault="00CE4FB8">
                          <w:pPr>
                            <w:spacing w:before="17"/>
                            <w:ind w:left="60" w:firstLine="60"/>
                            <w:textDirection w:val="btLr"/>
                          </w:pPr>
                          <w:r>
                            <w:rPr>
                              <w:color w:val="000000"/>
                              <w:sz w:val="20"/>
                            </w:rPr>
                            <w:t xml:space="preserve"> PAGE 4</w:t>
                          </w:r>
                        </w:p>
                      </w:txbxContent>
                    </wps:txbx>
                    <wps:bodyPr spcFirstLastPara="1" wrap="square" lIns="0" tIns="0" rIns="0" bIns="0" anchor="t" anchorCtr="0">
                      <a:noAutofit/>
                    </wps:bodyPr>
                  </wps:wsp>
                </a:graphicData>
              </a:graphic>
            </wp:anchor>
          </w:drawing>
        </mc:Choice>
        <mc:Fallback>
          <w:pict>
            <v:rect w14:anchorId="6453E714" id="Rettangolo 19" o:spid="_x0000_s1027" style="position:absolute;margin-left:482pt;margin-top:793pt;width:11.75pt;height:14.3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" filled="f" stroked="f">
              <v:textbox inset="0,0,0,0">
                <w:txbxContent>
                  <w:p w14:paraId="7DD5B9C1" w14:textId="77777777" w:rsidR="00BA3B8E" w:rsidRDefault="00CE4FB8">
                    <w:pPr>
                      <w:spacing w:before="17"/>
                      <w:ind w:left="60" w:firstLine="60"/>
                      <w:textDirection w:val="btLr"/>
                    </w:pPr>
                    <w:r>
                      <w:rPr>
                        <w:color w:val="000000"/>
                        <w:sz w:val="20"/>
                      </w:rPr>
                      <w:t xml:space="preserve"> PAGE 4</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EFD5D3B" wp14:editId="38EE90E7">
              <wp:simplePos x="0" y="0"/>
              <wp:positionH relativeFrom="column">
                <wp:posOffset>-431799</wp:posOffset>
              </wp:positionH>
              <wp:positionV relativeFrom="paragraph">
                <wp:posOffset>10464800</wp:posOffset>
              </wp:positionV>
              <wp:extent cx="4787900" cy="205740"/>
              <wp:effectExtent l="0" t="0" r="0" b="0"/>
              <wp:wrapNone/>
              <wp:docPr id="13" name="Rettangolo 13"/>
              <wp:cNvGraphicFramePr/>
              <a:graphic xmlns:a="http://schemas.openxmlformats.org/drawingml/2006/main">
                <a:graphicData uri="http://schemas.microsoft.com/office/word/2010/wordprocessingShape">
                  <wps:wsp>
                    <wps:cNvSpPr/>
                    <wps:spPr>
                      <a:xfrm>
                        <a:off x="2956813" y="3681893"/>
                        <a:ext cx="4778375" cy="196215"/>
                      </a:xfrm>
                      <a:prstGeom prst="rect">
                        <a:avLst/>
                      </a:prstGeom>
                      <a:noFill/>
                      <a:ln>
                        <a:noFill/>
                      </a:ln>
                    </wps:spPr>
                    <wps:txbx>
                      <w:txbxContent>
                        <w:p w14:paraId="512EE19E" w14:textId="77777777" w:rsidR="00BA3B8E" w:rsidRDefault="00BA3B8E">
                          <w:pPr>
                            <w:spacing w:before="12"/>
                            <w:ind w:left="20"/>
                            <w:textDirection w:val="btLr"/>
                          </w:pPr>
                        </w:p>
                      </w:txbxContent>
                    </wps:txbx>
                    <wps:bodyPr spcFirstLastPara="1" wrap="square" lIns="0" tIns="0" rIns="0" bIns="0" anchor="t" anchorCtr="0">
                      <a:noAutofit/>
                    </wps:bodyPr>
                  </wps:wsp>
                </a:graphicData>
              </a:graphic>
            </wp:anchor>
          </w:drawing>
        </mc:Choice>
        <mc:Fallback>
          <w:pict>
            <v:rect w14:anchorId="5EFD5D3B" id="Rettangolo 13" o:spid="_x0000_s1028" style="position:absolute;margin-left:-34pt;margin-top:824pt;width:377pt;height:16.2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" filled="f" stroked="f">
              <v:textbox inset="0,0,0,0">
                <w:txbxContent>
                  <w:p w14:paraId="512EE19E" w14:textId="77777777" w:rsidR="00BA3B8E" w:rsidRDefault="00BA3B8E">
                    <w:pPr>
                      <w:spacing w:before="12"/>
                      <w:ind w:left="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A3C1" w14:textId="77777777" w:rsidR="005960B9" w:rsidRDefault="005960B9">
      <w:r>
        <w:separator/>
      </w:r>
    </w:p>
  </w:footnote>
  <w:footnote w:type="continuationSeparator" w:id="0">
    <w:p w14:paraId="17051295" w14:textId="77777777" w:rsidR="005960B9" w:rsidRDefault="0059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0089" w14:textId="77777777" w:rsidR="00BA3B8E" w:rsidRDefault="00CE4FB8">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60288" behindDoc="1" locked="0" layoutInCell="1" hidden="0" allowOverlap="1" wp14:anchorId="180377C3" wp14:editId="58162345">
              <wp:simplePos x="0" y="0"/>
              <wp:positionH relativeFrom="page">
                <wp:posOffset>701993</wp:posOffset>
              </wp:positionH>
              <wp:positionV relativeFrom="page">
                <wp:posOffset>446088</wp:posOffset>
              </wp:positionV>
              <wp:extent cx="2508250" cy="175260"/>
              <wp:effectExtent l="0" t="0" r="0" b="0"/>
              <wp:wrapNone/>
              <wp:docPr id="14" name="Rettangolo 14"/>
              <wp:cNvGraphicFramePr/>
              <a:graphic xmlns:a="http://schemas.openxmlformats.org/drawingml/2006/main">
                <a:graphicData uri="http://schemas.microsoft.com/office/word/2010/wordprocessingShape">
                  <wps:wsp>
                    <wps:cNvSpPr/>
                    <wps:spPr>
                      <a:xfrm>
                        <a:off x="4096638" y="3697133"/>
                        <a:ext cx="2498725" cy="165735"/>
                      </a:xfrm>
                      <a:prstGeom prst="rect">
                        <a:avLst/>
                      </a:prstGeom>
                      <a:noFill/>
                      <a:ln>
                        <a:noFill/>
                      </a:ln>
                    </wps:spPr>
                    <wps:txbx>
                      <w:txbxContent>
                        <w:p w14:paraId="30EFF087" w14:textId="77777777" w:rsidR="00BA3B8E" w:rsidRDefault="00CE4FB8">
                          <w:pPr>
                            <w:spacing w:before="10"/>
                            <w:ind w:left="20" w:firstLine="20"/>
                            <w:textDirection w:val="btLr"/>
                          </w:pPr>
                          <w:r>
                            <w:rPr>
                              <w:color w:val="000000"/>
                              <w:sz w:val="20"/>
                            </w:rPr>
                            <w:t>Allegato A) Modello manifestazione di interesse</w:t>
                          </w:r>
                        </w:p>
                      </w:txbxContent>
                    </wps:txbx>
                    <wps:bodyPr spcFirstLastPara="1" wrap="square" lIns="0" tIns="0" rIns="0" bIns="0" anchor="t" anchorCtr="0">
                      <a:noAutofit/>
                    </wps:bodyPr>
                  </wps:wsp>
                </a:graphicData>
              </a:graphic>
            </wp:anchor>
          </w:drawing>
        </mc:Choice>
        <mc:Fallback>
          <w:pict>
            <v:rect w14:anchorId="180377C3" id="Rettangolo 14" o:spid="_x0000_s1026" style="position:absolute;margin-left:55.3pt;margin-top:35.15pt;width:197.5pt;height:13.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" filled="f" stroked="f">
              <v:textbox inset="0,0,0,0">
                <w:txbxContent>
                  <w:p w14:paraId="30EFF087" w14:textId="77777777" w:rsidR="00BA3B8E" w:rsidRDefault="00CE4FB8">
                    <w:pPr>
                      <w:spacing w:before="10"/>
                      <w:ind w:left="20" w:firstLine="20"/>
                      <w:textDirection w:val="btLr"/>
                    </w:pPr>
                    <w:r>
                      <w:rPr>
                        <w:color w:val="000000"/>
                        <w:sz w:val="20"/>
                      </w:rPr>
                      <w:t>Allegato A) Modello manifestazione di interesse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2E"/>
    <w:multiLevelType w:val="multilevel"/>
    <w:tmpl w:val="37367840"/>
    <w:lvl w:ilvl="0">
      <w:start w:val="1"/>
      <w:numFmt w:val="lowerLetter"/>
      <w:lvlText w:val="%1)"/>
      <w:lvlJc w:val="left"/>
      <w:pPr>
        <w:ind w:left="455" w:hanging="228"/>
      </w:pPr>
      <w:rPr>
        <w:rFonts w:ascii="Times New Roman" w:eastAsia="Times New Roman" w:hAnsi="Times New Roman" w:cs="Times New Roman"/>
        <w:sz w:val="22"/>
        <w:szCs w:val="22"/>
      </w:rPr>
    </w:lvl>
    <w:lvl w:ilvl="1">
      <w:numFmt w:val="bullet"/>
      <w:lvlText w:val="•"/>
      <w:lvlJc w:val="left"/>
      <w:pPr>
        <w:ind w:left="1412" w:hanging="228"/>
      </w:pPr>
    </w:lvl>
    <w:lvl w:ilvl="2">
      <w:numFmt w:val="bullet"/>
      <w:lvlText w:val="•"/>
      <w:lvlJc w:val="left"/>
      <w:pPr>
        <w:ind w:left="2364" w:hanging="228"/>
      </w:pPr>
    </w:lvl>
    <w:lvl w:ilvl="3">
      <w:numFmt w:val="bullet"/>
      <w:lvlText w:val="•"/>
      <w:lvlJc w:val="left"/>
      <w:pPr>
        <w:ind w:left="3316" w:hanging="228"/>
      </w:pPr>
    </w:lvl>
    <w:lvl w:ilvl="4">
      <w:numFmt w:val="bullet"/>
      <w:lvlText w:val="•"/>
      <w:lvlJc w:val="left"/>
      <w:pPr>
        <w:ind w:left="4268" w:hanging="228"/>
      </w:pPr>
    </w:lvl>
    <w:lvl w:ilvl="5">
      <w:numFmt w:val="bullet"/>
      <w:lvlText w:val="•"/>
      <w:lvlJc w:val="left"/>
      <w:pPr>
        <w:ind w:left="5220" w:hanging="228"/>
      </w:pPr>
    </w:lvl>
    <w:lvl w:ilvl="6">
      <w:numFmt w:val="bullet"/>
      <w:lvlText w:val="•"/>
      <w:lvlJc w:val="left"/>
      <w:pPr>
        <w:ind w:left="6172" w:hanging="227"/>
      </w:pPr>
    </w:lvl>
    <w:lvl w:ilvl="7">
      <w:numFmt w:val="bullet"/>
      <w:lvlText w:val="•"/>
      <w:lvlJc w:val="left"/>
      <w:pPr>
        <w:ind w:left="7124" w:hanging="228"/>
      </w:pPr>
    </w:lvl>
    <w:lvl w:ilvl="8">
      <w:numFmt w:val="bullet"/>
      <w:lvlText w:val="•"/>
      <w:lvlJc w:val="left"/>
      <w:pPr>
        <w:ind w:left="8076" w:hanging="227"/>
      </w:pPr>
    </w:lvl>
  </w:abstractNum>
  <w:abstractNum w:abstractNumId="1" w15:restartNumberingAfterBreak="0">
    <w:nsid w:val="0FEA37E5"/>
    <w:multiLevelType w:val="multilevel"/>
    <w:tmpl w:val="0630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3F4145"/>
    <w:multiLevelType w:val="multilevel"/>
    <w:tmpl w:val="8A486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E420AB"/>
    <w:multiLevelType w:val="multilevel"/>
    <w:tmpl w:val="DBCA68C8"/>
    <w:lvl w:ilvl="0">
      <w:start w:val="12"/>
      <w:numFmt w:val="lowerLetter"/>
      <w:lvlText w:val="%1)"/>
      <w:lvlJc w:val="left"/>
      <w:pPr>
        <w:ind w:left="456" w:hanging="206"/>
      </w:pPr>
      <w:rPr>
        <w:rFonts w:ascii="Times New Roman" w:eastAsia="Times New Roman" w:hAnsi="Times New Roman" w:cs="Times New Roman"/>
        <w:sz w:val="22"/>
        <w:szCs w:val="22"/>
      </w:rPr>
    </w:lvl>
    <w:lvl w:ilvl="1">
      <w:start w:val="1"/>
      <w:numFmt w:val="decimal"/>
      <w:lvlText w:val="%2)"/>
      <w:lvlJc w:val="left"/>
      <w:pPr>
        <w:ind w:left="1238" w:hanging="358"/>
      </w:pPr>
      <w:rPr>
        <w:rFonts w:ascii="Times New Roman" w:eastAsia="Times New Roman" w:hAnsi="Times New Roman" w:cs="Times New Roman"/>
        <w:sz w:val="18"/>
        <w:szCs w:val="18"/>
      </w:rPr>
    </w:lvl>
    <w:lvl w:ilvl="2">
      <w:numFmt w:val="bullet"/>
      <w:lvlText w:val="•"/>
      <w:lvlJc w:val="left"/>
      <w:pPr>
        <w:ind w:left="2211" w:hanging="358"/>
      </w:pPr>
    </w:lvl>
    <w:lvl w:ilvl="3">
      <w:numFmt w:val="bullet"/>
      <w:lvlText w:val="•"/>
      <w:lvlJc w:val="left"/>
      <w:pPr>
        <w:ind w:left="3182" w:hanging="358"/>
      </w:pPr>
    </w:lvl>
    <w:lvl w:ilvl="4">
      <w:numFmt w:val="bullet"/>
      <w:lvlText w:val="•"/>
      <w:lvlJc w:val="left"/>
      <w:pPr>
        <w:ind w:left="4153" w:hanging="358"/>
      </w:pPr>
    </w:lvl>
    <w:lvl w:ilvl="5">
      <w:numFmt w:val="bullet"/>
      <w:lvlText w:val="•"/>
      <w:lvlJc w:val="left"/>
      <w:pPr>
        <w:ind w:left="5124" w:hanging="358"/>
      </w:pPr>
    </w:lvl>
    <w:lvl w:ilvl="6">
      <w:numFmt w:val="bullet"/>
      <w:lvlText w:val="•"/>
      <w:lvlJc w:val="left"/>
      <w:pPr>
        <w:ind w:left="6095" w:hanging="358"/>
      </w:pPr>
    </w:lvl>
    <w:lvl w:ilvl="7">
      <w:numFmt w:val="bullet"/>
      <w:lvlText w:val="•"/>
      <w:lvlJc w:val="left"/>
      <w:pPr>
        <w:ind w:left="7066" w:hanging="357"/>
      </w:pPr>
    </w:lvl>
    <w:lvl w:ilvl="8">
      <w:numFmt w:val="bullet"/>
      <w:lvlText w:val="•"/>
      <w:lvlJc w:val="left"/>
      <w:pPr>
        <w:ind w:left="8037" w:hanging="357"/>
      </w:pPr>
    </w:lvl>
  </w:abstractNum>
  <w:abstractNum w:abstractNumId="4" w15:restartNumberingAfterBreak="0">
    <w:nsid w:val="3A9D4AB3"/>
    <w:multiLevelType w:val="multilevel"/>
    <w:tmpl w:val="EA206674"/>
    <w:lvl w:ilvl="0">
      <w:start w:val="1"/>
      <w:numFmt w:val="lowerLetter"/>
      <w:lvlText w:val="%1)"/>
      <w:lvlJc w:val="left"/>
      <w:pPr>
        <w:ind w:left="417" w:hanging="244"/>
      </w:pPr>
      <w:rPr>
        <w:rFonts w:ascii="Times New Roman" w:eastAsia="Times New Roman" w:hAnsi="Times New Roman" w:cs="Times New Roman"/>
        <w:sz w:val="24"/>
        <w:szCs w:val="24"/>
      </w:rPr>
    </w:lvl>
    <w:lvl w:ilvl="1">
      <w:start w:val="1"/>
      <w:numFmt w:val="decimal"/>
      <w:lvlText w:val="%2)"/>
      <w:lvlJc w:val="left"/>
      <w:pPr>
        <w:ind w:left="1612" w:hanging="240"/>
      </w:pPr>
      <w:rPr>
        <w:rFonts w:ascii="Times New Roman" w:eastAsia="Times New Roman" w:hAnsi="Times New Roman" w:cs="Times New Roman"/>
        <w:sz w:val="22"/>
        <w:szCs w:val="22"/>
      </w:rPr>
    </w:lvl>
    <w:lvl w:ilvl="2">
      <w:numFmt w:val="bullet"/>
      <w:lvlText w:val="•"/>
      <w:lvlJc w:val="left"/>
      <w:pPr>
        <w:ind w:left="2548" w:hanging="240"/>
      </w:pPr>
    </w:lvl>
    <w:lvl w:ilvl="3">
      <w:numFmt w:val="bullet"/>
      <w:lvlText w:val="•"/>
      <w:lvlJc w:val="left"/>
      <w:pPr>
        <w:ind w:left="3477" w:hanging="240"/>
      </w:pPr>
    </w:lvl>
    <w:lvl w:ilvl="4">
      <w:numFmt w:val="bullet"/>
      <w:lvlText w:val="•"/>
      <w:lvlJc w:val="left"/>
      <w:pPr>
        <w:ind w:left="4406" w:hanging="240"/>
      </w:pPr>
    </w:lvl>
    <w:lvl w:ilvl="5">
      <w:numFmt w:val="bullet"/>
      <w:lvlText w:val="•"/>
      <w:lvlJc w:val="left"/>
      <w:pPr>
        <w:ind w:left="5335" w:hanging="240"/>
      </w:pPr>
    </w:lvl>
    <w:lvl w:ilvl="6">
      <w:numFmt w:val="bullet"/>
      <w:lvlText w:val="•"/>
      <w:lvlJc w:val="left"/>
      <w:pPr>
        <w:ind w:left="6264" w:hanging="240"/>
      </w:pPr>
    </w:lvl>
    <w:lvl w:ilvl="7">
      <w:numFmt w:val="bullet"/>
      <w:lvlText w:val="•"/>
      <w:lvlJc w:val="left"/>
      <w:pPr>
        <w:ind w:left="7193" w:hanging="240"/>
      </w:pPr>
    </w:lvl>
    <w:lvl w:ilvl="8">
      <w:numFmt w:val="bullet"/>
      <w:lvlText w:val="•"/>
      <w:lvlJc w:val="left"/>
      <w:pPr>
        <w:ind w:left="8122" w:hanging="240"/>
      </w:pPr>
    </w:lvl>
  </w:abstractNum>
  <w:abstractNum w:abstractNumId="5"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5C075270"/>
    <w:multiLevelType w:val="multilevel"/>
    <w:tmpl w:val="943EB978"/>
    <w:lvl w:ilvl="0">
      <w:numFmt w:val="bullet"/>
      <w:lvlText w:val="-"/>
      <w:lvlJc w:val="left"/>
      <w:pPr>
        <w:ind w:left="290" w:hanging="118"/>
      </w:pPr>
      <w:rPr>
        <w:rFonts w:ascii="Times New Roman" w:eastAsia="Times New Roman" w:hAnsi="Times New Roman" w:cs="Times New Roman"/>
        <w:sz w:val="20"/>
        <w:szCs w:val="20"/>
      </w:rPr>
    </w:lvl>
    <w:lvl w:ilvl="1">
      <w:numFmt w:val="bullet"/>
      <w:lvlText w:val="•"/>
      <w:lvlJc w:val="left"/>
      <w:pPr>
        <w:ind w:left="1268" w:hanging="118"/>
      </w:pPr>
    </w:lvl>
    <w:lvl w:ilvl="2">
      <w:numFmt w:val="bullet"/>
      <w:lvlText w:val="•"/>
      <w:lvlJc w:val="left"/>
      <w:pPr>
        <w:ind w:left="2236" w:hanging="118"/>
      </w:pPr>
    </w:lvl>
    <w:lvl w:ilvl="3">
      <w:numFmt w:val="bullet"/>
      <w:lvlText w:val="•"/>
      <w:lvlJc w:val="left"/>
      <w:pPr>
        <w:ind w:left="3204" w:hanging="118"/>
      </w:pPr>
    </w:lvl>
    <w:lvl w:ilvl="4">
      <w:numFmt w:val="bullet"/>
      <w:lvlText w:val="•"/>
      <w:lvlJc w:val="left"/>
      <w:pPr>
        <w:ind w:left="4172" w:hanging="118"/>
      </w:pPr>
    </w:lvl>
    <w:lvl w:ilvl="5">
      <w:numFmt w:val="bullet"/>
      <w:lvlText w:val="•"/>
      <w:lvlJc w:val="left"/>
      <w:pPr>
        <w:ind w:left="5140" w:hanging="118"/>
      </w:pPr>
    </w:lvl>
    <w:lvl w:ilvl="6">
      <w:numFmt w:val="bullet"/>
      <w:lvlText w:val="•"/>
      <w:lvlJc w:val="left"/>
      <w:pPr>
        <w:ind w:left="6108" w:hanging="118"/>
      </w:pPr>
    </w:lvl>
    <w:lvl w:ilvl="7">
      <w:numFmt w:val="bullet"/>
      <w:lvlText w:val="•"/>
      <w:lvlJc w:val="left"/>
      <w:pPr>
        <w:ind w:left="7076" w:hanging="117"/>
      </w:pPr>
    </w:lvl>
    <w:lvl w:ilvl="8">
      <w:numFmt w:val="bullet"/>
      <w:lvlText w:val="•"/>
      <w:lvlJc w:val="left"/>
      <w:pPr>
        <w:ind w:left="8044" w:hanging="118"/>
      </w:pPr>
    </w:lvl>
  </w:abstractNum>
  <w:abstractNum w:abstractNumId="7" w15:restartNumberingAfterBreak="0">
    <w:nsid w:val="6FE20617"/>
    <w:multiLevelType w:val="multilevel"/>
    <w:tmpl w:val="B742178E"/>
    <w:lvl w:ilvl="0">
      <w:numFmt w:val="bullet"/>
      <w:lvlText w:val="❑"/>
      <w:lvlJc w:val="left"/>
      <w:pPr>
        <w:ind w:left="172" w:hanging="252"/>
      </w:pPr>
      <w:rPr>
        <w:rFonts w:ascii="Noto Sans Symbols" w:eastAsia="Noto Sans Symbols" w:hAnsi="Noto Sans Symbols" w:cs="Noto Sans Symbols"/>
        <w:sz w:val="22"/>
        <w:szCs w:val="22"/>
      </w:rPr>
    </w:lvl>
    <w:lvl w:ilvl="1">
      <w:numFmt w:val="bullet"/>
      <w:lvlText w:val="•"/>
      <w:lvlJc w:val="left"/>
      <w:pPr>
        <w:ind w:left="1160" w:hanging="252"/>
      </w:pPr>
    </w:lvl>
    <w:lvl w:ilvl="2">
      <w:numFmt w:val="bullet"/>
      <w:lvlText w:val="•"/>
      <w:lvlJc w:val="left"/>
      <w:pPr>
        <w:ind w:left="2140" w:hanging="252"/>
      </w:pPr>
    </w:lvl>
    <w:lvl w:ilvl="3">
      <w:numFmt w:val="bullet"/>
      <w:lvlText w:val="•"/>
      <w:lvlJc w:val="left"/>
      <w:pPr>
        <w:ind w:left="3120" w:hanging="252"/>
      </w:pPr>
    </w:lvl>
    <w:lvl w:ilvl="4">
      <w:numFmt w:val="bullet"/>
      <w:lvlText w:val="•"/>
      <w:lvlJc w:val="left"/>
      <w:pPr>
        <w:ind w:left="4100" w:hanging="252"/>
      </w:pPr>
    </w:lvl>
    <w:lvl w:ilvl="5">
      <w:numFmt w:val="bullet"/>
      <w:lvlText w:val="•"/>
      <w:lvlJc w:val="left"/>
      <w:pPr>
        <w:ind w:left="5080" w:hanging="252"/>
      </w:pPr>
    </w:lvl>
    <w:lvl w:ilvl="6">
      <w:numFmt w:val="bullet"/>
      <w:lvlText w:val="•"/>
      <w:lvlJc w:val="left"/>
      <w:pPr>
        <w:ind w:left="6060" w:hanging="252"/>
      </w:pPr>
    </w:lvl>
    <w:lvl w:ilvl="7">
      <w:numFmt w:val="bullet"/>
      <w:lvlText w:val="•"/>
      <w:lvlJc w:val="left"/>
      <w:pPr>
        <w:ind w:left="7040" w:hanging="252"/>
      </w:pPr>
    </w:lvl>
    <w:lvl w:ilvl="8">
      <w:numFmt w:val="bullet"/>
      <w:lvlText w:val="•"/>
      <w:lvlJc w:val="left"/>
      <w:pPr>
        <w:ind w:left="8020" w:hanging="252"/>
      </w:pPr>
    </w:lvl>
  </w:abstractNum>
  <w:num w:numId="1" w16cid:durableId="1750804334">
    <w:abstractNumId w:val="7"/>
  </w:num>
  <w:num w:numId="2" w16cid:durableId="613682265">
    <w:abstractNumId w:val="4"/>
  </w:num>
  <w:num w:numId="3" w16cid:durableId="1781022414">
    <w:abstractNumId w:val="1"/>
  </w:num>
  <w:num w:numId="4" w16cid:durableId="1450512002">
    <w:abstractNumId w:val="2"/>
  </w:num>
  <w:num w:numId="5" w16cid:durableId="786656105">
    <w:abstractNumId w:val="6"/>
  </w:num>
  <w:num w:numId="6" w16cid:durableId="781143694">
    <w:abstractNumId w:val="3"/>
  </w:num>
  <w:num w:numId="7" w16cid:durableId="1164931190">
    <w:abstractNumId w:val="0"/>
  </w:num>
  <w:num w:numId="8" w16cid:durableId="33804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8E"/>
    <w:rsid w:val="001638C8"/>
    <w:rsid w:val="0018114F"/>
    <w:rsid w:val="005960B9"/>
    <w:rsid w:val="005C5B59"/>
    <w:rsid w:val="00655552"/>
    <w:rsid w:val="00726C94"/>
    <w:rsid w:val="00733FC0"/>
    <w:rsid w:val="007575FD"/>
    <w:rsid w:val="00921769"/>
    <w:rsid w:val="009622F8"/>
    <w:rsid w:val="00AF08B7"/>
    <w:rsid w:val="00BA3B8E"/>
    <w:rsid w:val="00CE4FB8"/>
    <w:rsid w:val="00D20219"/>
    <w:rsid w:val="00D62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69463"/>
  <w15:docId w15:val="{C729D57E-5601-4B14-9699-EF81E9B5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61"/>
      <w:ind w:left="1537" w:right="918"/>
      <w:jc w:val="center"/>
      <w:outlineLvl w:val="0"/>
    </w:pPr>
    <w:rPr>
      <w:sz w:val="28"/>
      <w:szCs w:val="28"/>
    </w:rPr>
  </w:style>
  <w:style w:type="paragraph" w:styleId="Titolo2">
    <w:name w:val="heading 2"/>
    <w:basedOn w:val="Normale"/>
    <w:uiPriority w:val="9"/>
    <w:unhideWhenUsed/>
    <w:qFormat/>
    <w:pPr>
      <w:ind w:left="172"/>
      <w:jc w:val="both"/>
      <w:outlineLvl w:val="1"/>
    </w:pPr>
    <w:rPr>
      <w:b/>
      <w:bCs/>
      <w:sz w:val="24"/>
      <w:szCs w:val="24"/>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56"/>
      <w:ind w:left="1820" w:right="923"/>
      <w:jc w:val="center"/>
    </w:pPr>
    <w:rPr>
      <w:b/>
      <w:bCs/>
      <w:sz w:val="36"/>
      <w:szCs w:val="3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72" w:hanging="284"/>
    </w:pPr>
  </w:style>
  <w:style w:type="paragraph" w:customStyle="1" w:styleId="TableParagraph">
    <w:name w:val="Table Paragraph"/>
    <w:basedOn w:val="Normale"/>
    <w:uiPriority w:val="1"/>
    <w:qFormat/>
    <w:pPr>
      <w:spacing w:before="106"/>
      <w:ind w:left="11"/>
    </w:pPr>
  </w:style>
  <w:style w:type="paragraph" w:styleId="Intestazione">
    <w:name w:val="header"/>
    <w:basedOn w:val="Normale"/>
    <w:link w:val="IntestazioneCarattere"/>
    <w:uiPriority w:val="99"/>
    <w:unhideWhenUsed/>
    <w:rsid w:val="003A3A0B"/>
    <w:pPr>
      <w:tabs>
        <w:tab w:val="center" w:pos="4819"/>
        <w:tab w:val="right" w:pos="9638"/>
      </w:tabs>
    </w:pPr>
  </w:style>
  <w:style w:type="character" w:customStyle="1" w:styleId="IntestazioneCarattere">
    <w:name w:val="Intestazione Carattere"/>
    <w:basedOn w:val="Carpredefinitoparagrafo"/>
    <w:link w:val="Intestazione"/>
    <w:uiPriority w:val="99"/>
    <w:rsid w:val="003A3A0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A3A0B"/>
    <w:pPr>
      <w:tabs>
        <w:tab w:val="center" w:pos="4819"/>
        <w:tab w:val="right" w:pos="9638"/>
      </w:tabs>
    </w:pPr>
  </w:style>
  <w:style w:type="character" w:customStyle="1" w:styleId="PidipaginaCarattere">
    <w:name w:val="Piè di pagina Carattere"/>
    <w:basedOn w:val="Carpredefinitoparagrafo"/>
    <w:link w:val="Pidipagina"/>
    <w:uiPriority w:val="99"/>
    <w:rsid w:val="003A3A0B"/>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BC4F9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4F95"/>
    <w:rPr>
      <w:rFonts w:ascii="Segoe UI" w:eastAsia="Times New Roman" w:hAnsi="Segoe UI" w:cs="Segoe UI"/>
      <w:sz w:val="18"/>
      <w:szCs w:val="18"/>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2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VRz/xsr9nLv1R2ecjKMzIqcg==">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walter.laghi</dc:creator>
  <cp:lastModifiedBy>Eva Padovani</cp:lastModifiedBy>
  <cp:revision>3</cp:revision>
  <cp:lastPrinted>2023-10-24T13:37:00Z</cp:lastPrinted>
  <dcterms:created xsi:type="dcterms:W3CDTF">2023-10-24T13:37:00Z</dcterms:created>
  <dcterms:modified xsi:type="dcterms:W3CDTF">2023-10-24T13:38:00Z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LastSaved">
    <vt:filetime>2023-10-02T00:00:00Z</vt:filetime>
  </property>
</Properties>
</file>